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09B8" w14:textId="2B903448" w:rsidR="00E23964" w:rsidRPr="007D50DA" w:rsidRDefault="00E23964" w:rsidP="00E23964">
      <w:pPr>
        <w:spacing w:line="240" w:lineRule="auto"/>
        <w:jc w:val="center"/>
        <w:rPr>
          <w:rFonts w:asciiTheme="majorHAnsi" w:hAnsiTheme="majorHAnsi" w:cstheme="majorHAnsi"/>
          <w:b/>
          <w:bCs/>
          <w:sz w:val="32"/>
          <w:szCs w:val="32"/>
        </w:rPr>
      </w:pPr>
      <w:bookmarkStart w:id="0" w:name="_Príloha_č._1_1"/>
      <w:bookmarkEnd w:id="0"/>
      <w:r w:rsidRPr="007D50DA">
        <w:rPr>
          <w:rFonts w:asciiTheme="majorHAnsi" w:hAnsiTheme="majorHAnsi" w:cstheme="majorHAnsi"/>
          <w:b/>
          <w:bCs/>
          <w:sz w:val="32"/>
          <w:szCs w:val="32"/>
        </w:rPr>
        <w:t>Zmluva o poskytovaní služieb (MOM)</w:t>
      </w:r>
    </w:p>
    <w:p w14:paraId="764EBD38" w14:textId="77777777" w:rsidR="00E23964" w:rsidRPr="007D50DA" w:rsidRDefault="00E23964" w:rsidP="00E23964">
      <w:pPr>
        <w:spacing w:line="240" w:lineRule="auto"/>
        <w:jc w:val="center"/>
        <w:rPr>
          <w:rFonts w:asciiTheme="majorHAnsi" w:hAnsiTheme="majorHAnsi" w:cstheme="majorHAnsi"/>
          <w:b/>
          <w:sz w:val="28"/>
          <w:szCs w:val="28"/>
        </w:rPr>
      </w:pPr>
      <w:bookmarkStart w:id="1" w:name="_Príloha_č._1"/>
      <w:bookmarkStart w:id="2" w:name="_Príloha_č._2_1"/>
      <w:bookmarkEnd w:id="1"/>
      <w:bookmarkEnd w:id="2"/>
      <w:r w:rsidRPr="007D50DA">
        <w:rPr>
          <w:rFonts w:asciiTheme="majorHAnsi" w:hAnsiTheme="majorHAnsi" w:cstheme="majorHAnsi"/>
          <w:b/>
          <w:sz w:val="28"/>
          <w:szCs w:val="28"/>
        </w:rPr>
        <w:t>Zmluva o poskytovaní služieb</w:t>
      </w:r>
    </w:p>
    <w:p w14:paraId="45BE0454" w14:textId="77777777" w:rsidR="00E23964" w:rsidRPr="007D50DA" w:rsidRDefault="00E23964" w:rsidP="00E23964">
      <w:pPr>
        <w:spacing w:line="240" w:lineRule="auto"/>
        <w:jc w:val="center"/>
        <w:rPr>
          <w:rFonts w:asciiTheme="majorHAnsi" w:hAnsiTheme="majorHAnsi" w:cstheme="majorHAnsi"/>
          <w:b/>
          <w:sz w:val="28"/>
          <w:szCs w:val="28"/>
        </w:rPr>
      </w:pPr>
      <w:r w:rsidRPr="007D50DA">
        <w:rPr>
          <w:rFonts w:asciiTheme="majorHAnsi" w:hAnsiTheme="majorHAnsi" w:cstheme="majorHAnsi"/>
          <w:b/>
          <w:sz w:val="28"/>
          <w:szCs w:val="28"/>
        </w:rPr>
        <w:t>uzatvorená podľa § 269 ods. 2 zákona č. 513/1991 Zb. Obchodný zákonník v platnom znení</w:t>
      </w:r>
    </w:p>
    <w:p w14:paraId="43ACAB3F" w14:textId="77777777" w:rsidR="00E23964" w:rsidRPr="007D50DA" w:rsidRDefault="00E23964" w:rsidP="00E23964">
      <w:pPr>
        <w:spacing w:line="240" w:lineRule="auto"/>
        <w:jc w:val="center"/>
        <w:rPr>
          <w:rFonts w:asciiTheme="majorHAnsi" w:hAnsiTheme="majorHAnsi" w:cstheme="majorHAnsi"/>
        </w:rPr>
      </w:pPr>
      <w:r w:rsidRPr="007D50DA">
        <w:rPr>
          <w:rFonts w:asciiTheme="majorHAnsi" w:hAnsiTheme="majorHAnsi" w:cstheme="majorHAnsi"/>
        </w:rPr>
        <w:t>(ďalej len „zmluva“)</w:t>
      </w:r>
    </w:p>
    <w:p w14:paraId="0B887062" w14:textId="77777777" w:rsidR="005F3DBA" w:rsidRDefault="005F3DBA" w:rsidP="00DC3F83">
      <w:pPr>
        <w:spacing w:after="0" w:line="240" w:lineRule="auto"/>
        <w:jc w:val="both"/>
        <w:rPr>
          <w:rFonts w:asciiTheme="majorHAnsi" w:hAnsiTheme="majorHAnsi" w:cstheme="majorHAnsi"/>
          <w:b/>
          <w:bCs/>
        </w:rPr>
      </w:pPr>
    </w:p>
    <w:p w14:paraId="7029379B" w14:textId="182CE116" w:rsidR="00E23964" w:rsidRDefault="00E23964" w:rsidP="00DC3F83">
      <w:pPr>
        <w:spacing w:after="0" w:line="276" w:lineRule="auto"/>
        <w:jc w:val="both"/>
        <w:rPr>
          <w:rFonts w:asciiTheme="majorHAnsi" w:hAnsiTheme="majorHAnsi" w:cstheme="majorHAnsi"/>
          <w:b/>
          <w:bCs/>
          <w:caps/>
        </w:rPr>
      </w:pPr>
      <w:r w:rsidRPr="007D50DA">
        <w:rPr>
          <w:rFonts w:asciiTheme="majorHAnsi" w:hAnsiTheme="majorHAnsi" w:cstheme="majorHAnsi"/>
          <w:b/>
          <w:bCs/>
        </w:rPr>
        <w:t>Objednávateľ:</w:t>
      </w:r>
      <w:r w:rsidRPr="007D50DA">
        <w:rPr>
          <w:rFonts w:asciiTheme="majorHAnsi" w:hAnsiTheme="majorHAnsi" w:cstheme="majorHAnsi"/>
          <w:b/>
          <w:bCs/>
        </w:rPr>
        <w:tab/>
      </w:r>
      <w:r w:rsidRPr="007D50DA">
        <w:rPr>
          <w:rFonts w:asciiTheme="majorHAnsi" w:hAnsiTheme="majorHAnsi" w:cstheme="majorHAnsi"/>
          <w:b/>
          <w:bCs/>
        </w:rPr>
        <w:tab/>
      </w:r>
      <w:r w:rsidRPr="007D50DA">
        <w:rPr>
          <w:rFonts w:asciiTheme="majorHAnsi" w:hAnsiTheme="majorHAnsi" w:cstheme="majorHAnsi"/>
          <w:b/>
          <w:bCs/>
        </w:rPr>
        <w:tab/>
      </w:r>
      <w:r>
        <w:rPr>
          <w:rFonts w:asciiTheme="majorHAnsi" w:hAnsiTheme="majorHAnsi" w:cstheme="majorHAnsi"/>
          <w:b/>
          <w:bCs/>
        </w:rPr>
        <w:tab/>
      </w:r>
      <w:bookmarkStart w:id="3" w:name="_Príloha_č._2_2"/>
      <w:bookmarkEnd w:id="3"/>
      <w:r>
        <w:rPr>
          <w:rFonts w:asciiTheme="majorHAnsi" w:hAnsiTheme="majorHAnsi" w:cstheme="majorHAnsi"/>
          <w:b/>
          <w:bCs/>
          <w:caps/>
        </w:rPr>
        <w:t>Obec Poniky</w:t>
      </w:r>
    </w:p>
    <w:p w14:paraId="78472A1E" w14:textId="4DD7EE21" w:rsidR="00E23964" w:rsidRDefault="00E23964" w:rsidP="00DC3F83">
      <w:pPr>
        <w:spacing w:after="0" w:line="276" w:lineRule="auto"/>
        <w:jc w:val="both"/>
        <w:rPr>
          <w:rFonts w:asciiTheme="majorHAnsi" w:hAnsiTheme="majorHAnsi" w:cstheme="majorHAnsi"/>
        </w:rPr>
      </w:pPr>
      <w:r>
        <w:rPr>
          <w:rFonts w:asciiTheme="majorHAnsi" w:hAnsiTheme="majorHAnsi" w:cstheme="majorHAnsi"/>
        </w:rPr>
        <w:t>Sídlo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Malá </w:t>
      </w:r>
      <w:proofErr w:type="spellStart"/>
      <w:r>
        <w:rPr>
          <w:rFonts w:asciiTheme="majorHAnsi" w:hAnsiTheme="majorHAnsi" w:cstheme="majorHAnsi"/>
        </w:rPr>
        <w:t>Stráňa</w:t>
      </w:r>
      <w:proofErr w:type="spellEnd"/>
      <w:r>
        <w:rPr>
          <w:rFonts w:asciiTheme="majorHAnsi" w:hAnsiTheme="majorHAnsi" w:cstheme="majorHAnsi"/>
        </w:rPr>
        <w:t xml:space="preserve"> 32, 976 33 Poniky</w:t>
      </w:r>
    </w:p>
    <w:p w14:paraId="6DF7E7DC" w14:textId="2AA27374" w:rsid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Zastúpený:</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Ing. Janou Ondrejkovou, starostkou obce</w:t>
      </w:r>
    </w:p>
    <w:p w14:paraId="5A30484B" w14:textId="2980A5E6"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Bankové spojenie:</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caps/>
        </w:rPr>
        <w:t>Prima banka, a.s. banská bystrica</w:t>
      </w:r>
    </w:p>
    <w:p w14:paraId="09524A1A" w14:textId="7F4D5C0D"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IBAN:</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SK90 5600 0000 0012 4594 3001</w:t>
      </w:r>
    </w:p>
    <w:p w14:paraId="34F18DA7" w14:textId="30C166BE" w:rsidR="00E23964" w:rsidRPr="00E23964"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SWIFT/BIC:</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hAnsiTheme="majorHAnsi" w:cstheme="majorHAnsi"/>
          <w:color w:val="131313"/>
          <w:shd w:val="clear" w:color="auto" w:fill="FFFFFF"/>
        </w:rPr>
        <w:t>KOMASK2X</w:t>
      </w:r>
    </w:p>
    <w:p w14:paraId="31D42113" w14:textId="7EFDB372"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IČO: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00313734</w:t>
      </w:r>
    </w:p>
    <w:p w14:paraId="3205B4D6" w14:textId="11D41AB3" w:rsidR="00E23964" w:rsidRPr="00E23964" w:rsidRDefault="00E23964" w:rsidP="00DC3F83">
      <w:pPr>
        <w:spacing w:after="0" w:line="276" w:lineRule="auto"/>
        <w:jc w:val="both"/>
        <w:rPr>
          <w:rFonts w:ascii="Arial" w:eastAsia="Times New Roman" w:hAnsi="Arial" w:cs="Arial"/>
          <w:color w:val="131313"/>
          <w:sz w:val="23"/>
          <w:szCs w:val="23"/>
          <w:lang w:eastAsia="sk-SK"/>
        </w:rPr>
      </w:pPr>
      <w:r w:rsidRPr="007D50DA">
        <w:rPr>
          <w:rFonts w:asciiTheme="majorHAnsi" w:hAnsiTheme="majorHAnsi" w:cstheme="majorHAnsi"/>
        </w:rPr>
        <w:t>DIČ:</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E23964">
        <w:rPr>
          <w:rFonts w:asciiTheme="majorHAnsi" w:eastAsia="Times New Roman" w:hAnsiTheme="majorHAnsi" w:cstheme="majorHAnsi"/>
          <w:color w:val="131313"/>
          <w:lang w:eastAsia="sk-SK"/>
        </w:rPr>
        <w:t>2021121366</w:t>
      </w:r>
    </w:p>
    <w:p w14:paraId="1FF754E7" w14:textId="4DC20020" w:rsidR="00E23964" w:rsidRPr="007D50DA" w:rsidRDefault="00E23964" w:rsidP="00DC3F83">
      <w:pPr>
        <w:spacing w:after="0" w:line="276" w:lineRule="auto"/>
        <w:jc w:val="both"/>
        <w:rPr>
          <w:rFonts w:asciiTheme="majorHAnsi" w:hAnsiTheme="majorHAnsi" w:cstheme="majorHAnsi"/>
        </w:rPr>
      </w:pPr>
      <w:r w:rsidRPr="007D50DA">
        <w:rPr>
          <w:rFonts w:asciiTheme="majorHAnsi" w:hAnsiTheme="majorHAnsi" w:cstheme="majorHAnsi"/>
        </w:rPr>
        <w:t>Tel.: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048/4193703</w:t>
      </w:r>
    </w:p>
    <w:p w14:paraId="63756819" w14:textId="1A8E3A8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E-mail:</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5" w:history="1">
        <w:r w:rsidRPr="00C50ED7">
          <w:rPr>
            <w:rStyle w:val="Hypertextovprepojenie"/>
            <w:rFonts w:asciiTheme="majorHAnsi" w:hAnsiTheme="majorHAnsi" w:cstheme="majorHAnsi"/>
          </w:rPr>
          <w:t>poniky@poniky.sk</w:t>
        </w:r>
      </w:hyperlink>
      <w:r>
        <w:rPr>
          <w:rFonts w:asciiTheme="majorHAnsi" w:hAnsiTheme="majorHAnsi" w:cstheme="majorHAnsi"/>
        </w:rPr>
        <w:t xml:space="preserve"> </w:t>
      </w:r>
    </w:p>
    <w:p w14:paraId="45FCF58A"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„objednávateľ“)</w:t>
      </w:r>
    </w:p>
    <w:p w14:paraId="14649C4E"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72CD28C3" w14:textId="77777777" w:rsidR="00E23964" w:rsidRPr="007D50DA" w:rsidRDefault="00E23964" w:rsidP="00E23964">
      <w:pPr>
        <w:pStyle w:val="NAZACIATOK"/>
        <w:widowControl/>
        <w:jc w:val="center"/>
        <w:rPr>
          <w:rFonts w:asciiTheme="majorHAnsi" w:hAnsiTheme="majorHAnsi" w:cstheme="majorHAnsi"/>
          <w:b/>
          <w:bCs/>
          <w:noProof w:val="0"/>
          <w:sz w:val="22"/>
          <w:szCs w:val="22"/>
          <w:lang w:val="sk-SK"/>
        </w:rPr>
      </w:pPr>
      <w:r w:rsidRPr="007D50DA">
        <w:rPr>
          <w:rFonts w:asciiTheme="majorHAnsi" w:hAnsiTheme="majorHAnsi" w:cstheme="majorHAnsi"/>
          <w:b/>
          <w:bCs/>
          <w:noProof w:val="0"/>
          <w:sz w:val="22"/>
          <w:szCs w:val="22"/>
          <w:lang w:val="sk-SK"/>
        </w:rPr>
        <w:t>a</w:t>
      </w:r>
    </w:p>
    <w:p w14:paraId="43A1A52B" w14:textId="77777777" w:rsidR="00E23964" w:rsidRPr="007D50DA" w:rsidRDefault="00E23964" w:rsidP="00E23964">
      <w:pPr>
        <w:pStyle w:val="NAZACIATOK"/>
        <w:widowControl/>
        <w:rPr>
          <w:rFonts w:asciiTheme="majorHAnsi" w:hAnsiTheme="majorHAnsi" w:cstheme="majorHAnsi"/>
          <w:b/>
          <w:bCs/>
          <w:noProof w:val="0"/>
          <w:sz w:val="22"/>
          <w:szCs w:val="22"/>
          <w:lang w:val="sk-SK"/>
        </w:rPr>
      </w:pPr>
    </w:p>
    <w:p w14:paraId="2B4A44DB" w14:textId="612E0EA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b/>
          <w:bCs/>
        </w:rPr>
        <w:t xml:space="preserve">Poskytovateľ: </w:t>
      </w:r>
      <w:r w:rsidRPr="007D50DA">
        <w:rPr>
          <w:rFonts w:asciiTheme="majorHAnsi" w:hAnsiTheme="majorHAnsi" w:cstheme="majorHAnsi"/>
          <w:b/>
          <w:bCs/>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 xml:space="preserve">Základná škola s materskou školou Štefana </w:t>
      </w:r>
      <w:proofErr w:type="spellStart"/>
      <w:r>
        <w:rPr>
          <w:rFonts w:asciiTheme="majorHAnsi" w:hAnsiTheme="majorHAnsi" w:cstheme="majorHAnsi"/>
        </w:rPr>
        <w:t>Žáryho</w:t>
      </w:r>
      <w:proofErr w:type="spellEnd"/>
      <w:r>
        <w:rPr>
          <w:rFonts w:asciiTheme="majorHAnsi" w:hAnsiTheme="majorHAnsi" w:cstheme="majorHAnsi"/>
        </w:rPr>
        <w:t xml:space="preserve"> Poniky</w:t>
      </w:r>
    </w:p>
    <w:p w14:paraId="5B403E0E" w14:textId="72019479"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Sídlo</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Družstevná ulica 201, 976 33 Poniky</w:t>
      </w:r>
    </w:p>
    <w:p w14:paraId="4A997747" w14:textId="5D50FA44"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Zastúpený: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Pr>
          <w:rFonts w:asciiTheme="majorHAnsi" w:hAnsiTheme="majorHAnsi" w:cstheme="majorHAnsi"/>
        </w:rPr>
        <w:t>Mgr.</w:t>
      </w:r>
      <w:r w:rsidR="005F3DBA">
        <w:rPr>
          <w:rFonts w:asciiTheme="majorHAnsi" w:hAnsiTheme="majorHAnsi" w:cstheme="majorHAnsi"/>
        </w:rPr>
        <w:t xml:space="preserve"> </w:t>
      </w:r>
      <w:r>
        <w:rPr>
          <w:rFonts w:asciiTheme="majorHAnsi" w:hAnsiTheme="majorHAnsi" w:cstheme="majorHAnsi"/>
        </w:rPr>
        <w:t xml:space="preserve">Máriou </w:t>
      </w:r>
      <w:proofErr w:type="spellStart"/>
      <w:r>
        <w:rPr>
          <w:rFonts w:asciiTheme="majorHAnsi" w:hAnsiTheme="majorHAnsi" w:cstheme="majorHAnsi"/>
        </w:rPr>
        <w:t>Janovčíkovou</w:t>
      </w:r>
      <w:proofErr w:type="spellEnd"/>
      <w:r>
        <w:rPr>
          <w:rFonts w:asciiTheme="majorHAnsi" w:hAnsiTheme="majorHAnsi" w:cstheme="majorHAnsi"/>
        </w:rPr>
        <w:t>, riaditeľkou ZŠ s MŠ ŠŽ Poniky</w:t>
      </w:r>
      <w:r w:rsidRPr="007D50DA">
        <w:rPr>
          <w:rFonts w:asciiTheme="majorHAnsi" w:hAnsiTheme="majorHAnsi" w:cstheme="majorHAnsi"/>
        </w:rPr>
        <w:tab/>
      </w:r>
      <w:r w:rsidRPr="007D50DA">
        <w:rPr>
          <w:rFonts w:asciiTheme="majorHAnsi" w:hAnsiTheme="majorHAnsi" w:cstheme="majorHAnsi"/>
        </w:rPr>
        <w:tab/>
      </w:r>
    </w:p>
    <w:p w14:paraId="7C81B09C" w14:textId="4402F9B7"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Bankové spojenie: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caps/>
        </w:rPr>
        <w:t>Prima banka, a.s. banská bystrica</w:t>
      </w:r>
      <w:r w:rsidRPr="007D50DA">
        <w:rPr>
          <w:rFonts w:asciiTheme="majorHAnsi" w:hAnsiTheme="majorHAnsi" w:cstheme="majorHAnsi"/>
        </w:rPr>
        <w:tab/>
      </w:r>
      <w:r w:rsidRPr="007D50DA">
        <w:rPr>
          <w:rFonts w:asciiTheme="majorHAnsi" w:hAnsiTheme="majorHAnsi" w:cstheme="majorHAnsi"/>
        </w:rPr>
        <w:tab/>
      </w:r>
    </w:p>
    <w:p w14:paraId="16615E5D" w14:textId="6F889333"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Číslo účtu: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sidRPr="00370D5F">
        <w:rPr>
          <w:rFonts w:asciiTheme="majorHAnsi" w:hAnsiTheme="majorHAnsi" w:cstheme="majorHAnsi"/>
          <w:color w:val="131313"/>
          <w:shd w:val="clear" w:color="auto" w:fill="FFFFFF"/>
        </w:rPr>
        <w:t>SK53 5600 0000 0012 5531 6001</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306DDBD8" w14:textId="2BB94B7B"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IČO: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35677848</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0197C0F1" w14:textId="5BECD8C9" w:rsidR="00E23964" w:rsidRPr="007D50DA" w:rsidRDefault="00370D5F" w:rsidP="00DC3F83">
      <w:pPr>
        <w:spacing w:after="0" w:line="240" w:lineRule="auto"/>
        <w:jc w:val="both"/>
        <w:rPr>
          <w:rFonts w:asciiTheme="majorHAnsi" w:hAnsiTheme="majorHAnsi" w:cstheme="majorHAnsi"/>
        </w:rPr>
      </w:pPr>
      <w:r>
        <w:rPr>
          <w:rFonts w:asciiTheme="majorHAnsi" w:hAnsiTheme="majorHAnsi" w:cstheme="majorHAnsi"/>
        </w:rPr>
        <w:t>DIČ</w:t>
      </w:r>
      <w:r w:rsidR="00E23964" w:rsidRPr="007D50DA">
        <w:rPr>
          <w:rFonts w:asciiTheme="majorHAnsi" w:hAnsiTheme="majorHAnsi" w:cstheme="majorHAnsi"/>
        </w:rPr>
        <w:t xml:space="preserve">: </w:t>
      </w:r>
      <w:r w:rsidR="00E23964" w:rsidRPr="007D50DA">
        <w:rPr>
          <w:rFonts w:asciiTheme="majorHAnsi" w:hAnsiTheme="majorHAnsi" w:cstheme="majorHAnsi"/>
        </w:rPr>
        <w:tab/>
      </w:r>
      <w:r>
        <w:rPr>
          <w:rFonts w:asciiTheme="majorHAnsi" w:hAnsiTheme="majorHAnsi" w:cstheme="majorHAnsi"/>
        </w:rPr>
        <w:t xml:space="preserve">     </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Pr>
          <w:rFonts w:asciiTheme="majorHAnsi" w:hAnsiTheme="majorHAnsi" w:cstheme="majorHAnsi"/>
        </w:rPr>
        <w:t xml:space="preserve">              2020951812</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p>
    <w:p w14:paraId="35D19E5D" w14:textId="447D9DCC"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Tel.: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AE4169">
        <w:rPr>
          <w:rFonts w:asciiTheme="majorHAnsi" w:hAnsiTheme="majorHAnsi" w:cstheme="majorHAnsi"/>
        </w:rPr>
        <w:t>048/4193700</w:t>
      </w:r>
    </w:p>
    <w:p w14:paraId="45B53432" w14:textId="718074A1" w:rsidR="00E23964" w:rsidRPr="007D50DA" w:rsidRDefault="00E23964" w:rsidP="00DC3F83">
      <w:pPr>
        <w:spacing w:after="0" w:line="240" w:lineRule="auto"/>
        <w:jc w:val="both"/>
        <w:rPr>
          <w:rFonts w:asciiTheme="majorHAnsi" w:hAnsiTheme="majorHAnsi" w:cstheme="majorHAnsi"/>
        </w:rPr>
      </w:pPr>
      <w:r w:rsidRPr="007D50DA">
        <w:rPr>
          <w:rFonts w:asciiTheme="majorHAnsi" w:hAnsiTheme="majorHAnsi" w:cstheme="majorHAnsi"/>
        </w:rPr>
        <w:t xml:space="preserve">E-mail: </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00370D5F">
        <w:rPr>
          <w:rFonts w:asciiTheme="majorHAnsi" w:hAnsiTheme="majorHAnsi" w:cstheme="majorHAnsi"/>
        </w:rPr>
        <w:t>zssponiky</w:t>
      </w:r>
      <w:r w:rsidR="00370D5F" w:rsidRPr="00370D5F">
        <w:rPr>
          <w:rFonts w:asciiTheme="majorHAnsi" w:hAnsiTheme="majorHAnsi" w:cstheme="majorHAnsi"/>
        </w:rPr>
        <w:t>@</w:t>
      </w:r>
      <w:r w:rsidR="00370D5F">
        <w:rPr>
          <w:rFonts w:asciiTheme="majorHAnsi" w:hAnsiTheme="majorHAnsi" w:cstheme="majorHAnsi"/>
        </w:rPr>
        <w:t>zsponiky.sk</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p>
    <w:p w14:paraId="53A0425F" w14:textId="77777777" w:rsidR="00E23964" w:rsidRPr="007D50DA" w:rsidRDefault="00E23964" w:rsidP="00E23964">
      <w:pPr>
        <w:spacing w:line="240" w:lineRule="auto"/>
        <w:jc w:val="both"/>
        <w:rPr>
          <w:rFonts w:asciiTheme="majorHAnsi" w:hAnsiTheme="majorHAnsi" w:cstheme="majorHAnsi"/>
        </w:rPr>
      </w:pPr>
      <w:r w:rsidRPr="007D50DA">
        <w:rPr>
          <w:rFonts w:asciiTheme="majorHAnsi" w:hAnsiTheme="majorHAnsi" w:cstheme="majorHAnsi"/>
        </w:rPr>
        <w:t>(ďalej len „poskytovateľ“)</w:t>
      </w:r>
    </w:p>
    <w:p w14:paraId="461F190B" w14:textId="77777777" w:rsidR="00E23964" w:rsidRPr="007D50DA" w:rsidRDefault="00E23964" w:rsidP="00E23964">
      <w:pPr>
        <w:rPr>
          <w:rFonts w:asciiTheme="majorHAnsi" w:hAnsiTheme="majorHAnsi" w:cstheme="majorHAnsi"/>
        </w:rPr>
      </w:pPr>
    </w:p>
    <w:p w14:paraId="4058D0DB"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w:t>
      </w:r>
    </w:p>
    <w:p w14:paraId="2A5134E1"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Predmet zmluvy</w:t>
      </w:r>
    </w:p>
    <w:p w14:paraId="5DA28178" w14:textId="5BE2D3F4"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 xml:space="preserve">Zmluvné strany, objednávateľ na strane jednej a poskytovateľ na strane druhej, uzatvárajú na základe § 269 ods. 2 Obchodného zákonníka túto zmluvu o poskytovaní služieb, v nadväznosti na aktuálny vývoj epidemiologickej situácie na území </w:t>
      </w:r>
      <w:r w:rsidR="00AC3115">
        <w:rPr>
          <w:rFonts w:asciiTheme="majorHAnsi" w:hAnsiTheme="majorHAnsi" w:cstheme="majorHAnsi"/>
        </w:rPr>
        <w:t>obce Poniky</w:t>
      </w:r>
      <w:r w:rsidRPr="007D50DA">
        <w:rPr>
          <w:rFonts w:asciiTheme="majorHAnsi" w:hAnsiTheme="majorHAnsi" w:cstheme="majorHAnsi"/>
        </w:rPr>
        <w:t xml:space="preserve"> vyvolanej šírením nového </w:t>
      </w:r>
      <w:proofErr w:type="spellStart"/>
      <w:r w:rsidRPr="007D50DA">
        <w:rPr>
          <w:rFonts w:asciiTheme="majorHAnsi" w:hAnsiTheme="majorHAnsi" w:cstheme="majorHAnsi"/>
        </w:rPr>
        <w:t>koronavírusu</w:t>
      </w:r>
      <w:proofErr w:type="spellEnd"/>
      <w:r w:rsidRPr="007D50DA">
        <w:rPr>
          <w:rFonts w:asciiTheme="majorHAnsi" w:hAnsiTheme="majorHAnsi" w:cstheme="majorHAnsi"/>
        </w:rPr>
        <w:t xml:space="preserve"> SARS-CoV-2, ktorý spôsobuje ochorenie COVID-19, s cieľom ochrany verejného zdravia, a to za nasledujúcich podmienok ako aj v nadväznosti na uznesenie vlády SR. č. </w:t>
      </w:r>
      <w:r w:rsidR="00AC3115">
        <w:rPr>
          <w:rFonts w:asciiTheme="majorHAnsi" w:hAnsiTheme="majorHAnsi" w:cstheme="majorHAnsi"/>
        </w:rPr>
        <w:t>8/2021</w:t>
      </w:r>
      <w:r w:rsidRPr="007D50DA">
        <w:rPr>
          <w:rFonts w:asciiTheme="majorHAnsi" w:hAnsiTheme="majorHAnsi" w:cstheme="majorHAnsi"/>
        </w:rPr>
        <w:t xml:space="preserve"> zo dňa </w:t>
      </w:r>
      <w:r w:rsidR="00AC3115">
        <w:rPr>
          <w:rFonts w:asciiTheme="majorHAnsi" w:hAnsiTheme="majorHAnsi" w:cstheme="majorHAnsi"/>
        </w:rPr>
        <w:t>18.01</w:t>
      </w:r>
      <w:r w:rsidRPr="007D50DA">
        <w:rPr>
          <w:rFonts w:asciiTheme="majorHAnsi" w:hAnsiTheme="majorHAnsi" w:cstheme="majorHAnsi"/>
        </w:rPr>
        <w:t xml:space="preserve"> 2021. </w:t>
      </w:r>
    </w:p>
    <w:p w14:paraId="3E4DD2F4" w14:textId="77777777" w:rsidR="00E23964" w:rsidRPr="007D50DA" w:rsidRDefault="00E23964" w:rsidP="00E23964">
      <w:pPr>
        <w:pStyle w:val="Odsekzoznamu"/>
        <w:ind w:left="426"/>
        <w:jc w:val="both"/>
        <w:rPr>
          <w:rFonts w:asciiTheme="majorHAnsi" w:hAnsiTheme="majorHAnsi" w:cstheme="majorHAnsi"/>
        </w:rPr>
      </w:pPr>
    </w:p>
    <w:p w14:paraId="4AA2A5DE" w14:textId="44C8573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lastRenderedPageBreak/>
        <w:t xml:space="preserve">Poskytovateľ sa zaväzuje, že zabezpečí vykonávanie odberu vzoriek biologického materiálu a následnú diagnostiku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na objednávateľom zriadených mobilných odberových miestach v</w:t>
      </w:r>
      <w:r w:rsidR="00AC3115">
        <w:rPr>
          <w:rFonts w:asciiTheme="majorHAnsi" w:hAnsiTheme="majorHAnsi" w:cstheme="majorHAnsi"/>
        </w:rPr>
        <w:t> obci Poniky</w:t>
      </w:r>
      <w:r w:rsidRPr="007D50DA">
        <w:rPr>
          <w:rFonts w:asciiTheme="majorHAnsi" w:hAnsiTheme="majorHAnsi" w:cstheme="majorHAnsi"/>
        </w:rPr>
        <w:t xml:space="preserve"> (ďalej „MOM“) – lokalizácie  jednotlivých MOM sú uvedené v prílohe tejto Zmluvy,  a to prostredníctvom antigénového testu (ďalej „diagnostické vyšetrenie“ alebo „Služba“), a to v rozsahu a spôsobom, ktoré sú uvedené nižšie v zmluve. </w:t>
      </w:r>
    </w:p>
    <w:p w14:paraId="5CC21D93" w14:textId="77777777" w:rsidR="00E23964" w:rsidRPr="007D50DA" w:rsidRDefault="00E23964" w:rsidP="00E23964">
      <w:pPr>
        <w:pStyle w:val="Odsekzoznamu"/>
        <w:rPr>
          <w:rFonts w:asciiTheme="majorHAnsi" w:hAnsiTheme="majorHAnsi" w:cstheme="majorHAnsi"/>
        </w:rPr>
      </w:pPr>
    </w:p>
    <w:p w14:paraId="1DF567C5" w14:textId="209920DD" w:rsidR="00E23964" w:rsidRDefault="00E23964" w:rsidP="00E23964">
      <w:pPr>
        <w:pStyle w:val="Odsekzoznamu"/>
        <w:rPr>
          <w:rFonts w:asciiTheme="majorHAnsi" w:hAnsiTheme="majorHAnsi" w:cstheme="majorHAnsi"/>
        </w:rPr>
      </w:pPr>
      <w:r w:rsidRPr="007D50DA">
        <w:rPr>
          <w:rFonts w:asciiTheme="majorHAnsi" w:hAnsiTheme="majorHAnsi" w:cstheme="majorHAnsi"/>
        </w:rPr>
        <w:t xml:space="preserve">Diagnostické vyšetrenia bude poskytovateľ vykonávať </w:t>
      </w:r>
      <w:r w:rsidR="00535F60">
        <w:rPr>
          <w:rFonts w:asciiTheme="majorHAnsi" w:hAnsiTheme="majorHAnsi" w:cstheme="majorHAnsi"/>
        </w:rPr>
        <w:t xml:space="preserve">dňa: </w:t>
      </w:r>
    </w:p>
    <w:p w14:paraId="2D8E9068" w14:textId="610A4011" w:rsidR="00535F60" w:rsidRPr="005F3DBA" w:rsidRDefault="00535F60" w:rsidP="00E23964">
      <w:pPr>
        <w:pStyle w:val="Odsekzoznamu"/>
        <w:rPr>
          <w:rFonts w:asciiTheme="majorHAnsi" w:hAnsiTheme="majorHAnsi" w:cstheme="majorHAnsi"/>
          <w:b/>
        </w:rPr>
      </w:pPr>
      <w:r w:rsidRPr="005F3DBA">
        <w:rPr>
          <w:rFonts w:asciiTheme="majorHAnsi" w:hAnsiTheme="majorHAnsi" w:cstheme="majorHAnsi"/>
          <w:b/>
        </w:rPr>
        <w:t xml:space="preserve">       </w:t>
      </w:r>
      <w:r w:rsidR="005F3DBA" w:rsidRPr="005F3DBA">
        <w:rPr>
          <w:rFonts w:asciiTheme="majorHAnsi" w:hAnsiTheme="majorHAnsi" w:cstheme="majorHAnsi"/>
          <w:b/>
        </w:rPr>
        <w:t xml:space="preserve">                              </w:t>
      </w:r>
      <w:r w:rsidR="00E015D4">
        <w:rPr>
          <w:rFonts w:asciiTheme="majorHAnsi" w:hAnsiTheme="majorHAnsi" w:cstheme="majorHAnsi"/>
          <w:b/>
        </w:rPr>
        <w:t>10</w:t>
      </w:r>
      <w:r w:rsidR="00092708">
        <w:rPr>
          <w:rFonts w:asciiTheme="majorHAnsi" w:hAnsiTheme="majorHAnsi" w:cstheme="majorHAnsi"/>
          <w:b/>
        </w:rPr>
        <w:t>.04</w:t>
      </w:r>
      <w:r w:rsidR="009402E2">
        <w:rPr>
          <w:rFonts w:asciiTheme="majorHAnsi" w:hAnsiTheme="majorHAnsi" w:cstheme="majorHAnsi"/>
          <w:b/>
        </w:rPr>
        <w:t>.2021 – 8</w:t>
      </w:r>
      <w:r w:rsidR="005F3DBA" w:rsidRPr="005F3DBA">
        <w:rPr>
          <w:rFonts w:asciiTheme="majorHAnsi" w:hAnsiTheme="majorHAnsi" w:cstheme="majorHAnsi"/>
          <w:b/>
        </w:rPr>
        <w:t>.00</w:t>
      </w:r>
      <w:r w:rsidR="005F3DBA">
        <w:rPr>
          <w:rFonts w:asciiTheme="majorHAnsi" w:hAnsiTheme="majorHAnsi" w:cstheme="majorHAnsi"/>
          <w:b/>
        </w:rPr>
        <w:t xml:space="preserve"> </w:t>
      </w:r>
      <w:r w:rsidR="005F3DBA" w:rsidRPr="005F3DBA">
        <w:rPr>
          <w:rFonts w:asciiTheme="majorHAnsi" w:hAnsiTheme="majorHAnsi" w:cstheme="majorHAnsi"/>
          <w:b/>
        </w:rPr>
        <w:t>-18</w:t>
      </w:r>
      <w:r w:rsidRPr="005F3DBA">
        <w:rPr>
          <w:rFonts w:asciiTheme="majorHAnsi" w:hAnsiTheme="majorHAnsi" w:cstheme="majorHAnsi"/>
          <w:b/>
        </w:rPr>
        <w:t>.00</w:t>
      </w:r>
      <w:r w:rsidR="005F3DBA" w:rsidRPr="005F3DBA">
        <w:rPr>
          <w:rFonts w:asciiTheme="majorHAnsi" w:hAnsiTheme="majorHAnsi" w:cstheme="majorHAnsi"/>
          <w:b/>
        </w:rPr>
        <w:t xml:space="preserve"> hodiny</w:t>
      </w:r>
    </w:p>
    <w:p w14:paraId="6A9AC276" w14:textId="35530C0B" w:rsidR="00E23964" w:rsidRPr="00535F60" w:rsidRDefault="00E23964" w:rsidP="00535F60">
      <w:pPr>
        <w:spacing w:after="0" w:line="240" w:lineRule="auto"/>
        <w:ind w:left="708"/>
        <w:jc w:val="both"/>
        <w:rPr>
          <w:rFonts w:asciiTheme="majorHAnsi" w:hAnsiTheme="majorHAnsi" w:cstheme="majorHAnsi"/>
        </w:rPr>
      </w:pPr>
      <w:r w:rsidRPr="00535F60">
        <w:rPr>
          <w:rFonts w:asciiTheme="majorHAnsi" w:hAnsiTheme="majorHAnsi" w:cstheme="majorHAnsi"/>
        </w:rPr>
        <w:t xml:space="preserve"> </w:t>
      </w:r>
    </w:p>
    <w:p w14:paraId="3BA60334" w14:textId="2C4E53B2"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že nebude vyžadovať úhradu (akýkoľvek poplatok) od osôb, ktoré sa rozhodnú využiť služby MOM na diagnostiku infekčného respiračného ochorenia COVID-19 prostredníctvom antigénového testu (t</w:t>
      </w:r>
      <w:r w:rsidR="005F3DBA">
        <w:rPr>
          <w:rFonts w:asciiTheme="majorHAnsi" w:hAnsiTheme="majorHAnsi" w:cstheme="majorHAnsi"/>
        </w:rPr>
        <w:t>.</w:t>
      </w:r>
      <w:r w:rsidR="006337E7">
        <w:rPr>
          <w:rFonts w:asciiTheme="majorHAnsi" w:hAnsiTheme="majorHAnsi" w:cstheme="majorHAnsi"/>
        </w:rPr>
        <w:t xml:space="preserve"> </w:t>
      </w:r>
      <w:r w:rsidRPr="007D50DA">
        <w:rPr>
          <w:rFonts w:asciiTheme="majorHAnsi" w:hAnsiTheme="majorHAnsi" w:cstheme="majorHAnsi"/>
        </w:rPr>
        <w:t>j. poskytovateľ nemôže požadovať za vykonanie diagnostického vyšetrenia od vyšetrovanej osoby úhradu).</w:t>
      </w:r>
    </w:p>
    <w:p w14:paraId="6AD5BC07" w14:textId="77777777" w:rsidR="00E23964" w:rsidRPr="007D50DA" w:rsidRDefault="00E23964" w:rsidP="00E23964">
      <w:pPr>
        <w:jc w:val="both"/>
        <w:rPr>
          <w:rFonts w:asciiTheme="majorHAnsi" w:hAnsiTheme="majorHAnsi" w:cstheme="majorHAnsi"/>
        </w:rPr>
      </w:pPr>
    </w:p>
    <w:p w14:paraId="249B4617" w14:textId="77777777" w:rsidR="00E23964" w:rsidRPr="007D50DA" w:rsidRDefault="00E23964" w:rsidP="00E23964">
      <w:pPr>
        <w:pStyle w:val="Odsekzoznamu"/>
        <w:numPr>
          <w:ilvl w:val="0"/>
          <w:numId w:val="1"/>
        </w:numPr>
        <w:spacing w:after="0" w:line="240" w:lineRule="auto"/>
        <w:ind w:left="426" w:hanging="426"/>
        <w:jc w:val="both"/>
        <w:rPr>
          <w:rFonts w:asciiTheme="majorHAnsi" w:hAnsiTheme="majorHAnsi" w:cstheme="majorHAnsi"/>
        </w:rPr>
      </w:pPr>
      <w:r w:rsidRPr="007D50DA">
        <w:rPr>
          <w:rFonts w:asciiTheme="majorHAnsi" w:hAnsiTheme="majorHAnsi" w:cstheme="majorHAnsi"/>
        </w:rPr>
        <w:t>Objednávateľ sa zaväzuje poskytnúť poskytovateľovi pri plnení jeho povinností vyplývajúcich z tejto zmluvy potrebnú súčinnosť v rozsahu podľa tejto zmluvy a zaplatiť poskytovateľovi dohodnutú cenu.</w:t>
      </w:r>
    </w:p>
    <w:p w14:paraId="73DCA968" w14:textId="77777777" w:rsidR="00E23964" w:rsidRPr="007D50DA" w:rsidRDefault="00E23964" w:rsidP="00E23964">
      <w:pPr>
        <w:jc w:val="both"/>
        <w:rPr>
          <w:rFonts w:asciiTheme="majorHAnsi" w:hAnsiTheme="majorHAnsi" w:cstheme="majorHAnsi"/>
          <w:b/>
          <w:bCs/>
          <w:u w:val="single"/>
        </w:rPr>
      </w:pPr>
    </w:p>
    <w:p w14:paraId="735BFECD"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Čl. II.</w:t>
      </w:r>
    </w:p>
    <w:p w14:paraId="2B4B00C6"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Práva a povinnosti zmluvných strán</w:t>
      </w:r>
    </w:p>
    <w:p w14:paraId="776980F8" w14:textId="77777777" w:rsidR="00E23964" w:rsidRPr="007D50DA" w:rsidRDefault="00E23964" w:rsidP="00E23964">
      <w:pPr>
        <w:pStyle w:val="Odsekzoznamu"/>
        <w:numPr>
          <w:ilvl w:val="0"/>
          <w:numId w:val="3"/>
        </w:numPr>
        <w:spacing w:after="0" w:line="240" w:lineRule="auto"/>
        <w:ind w:left="426" w:hanging="426"/>
        <w:jc w:val="both"/>
        <w:rPr>
          <w:rFonts w:asciiTheme="majorHAnsi" w:hAnsiTheme="majorHAnsi" w:cstheme="majorHAnsi"/>
        </w:rPr>
      </w:pPr>
      <w:r w:rsidRPr="007D50DA">
        <w:rPr>
          <w:rFonts w:asciiTheme="majorHAnsi" w:hAnsiTheme="majorHAnsi" w:cstheme="majorHAnsi"/>
        </w:rPr>
        <w:t>Poskytovateľ sa zaväzuje vykonávať diagnostické vyšetrenia pre testované osoby, konkrétne sa zaväzuje vykonávať tieto činnosti:</w:t>
      </w:r>
    </w:p>
    <w:p w14:paraId="14D18CB3"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zabezpečiť prítomnosť zdravotníckeho personálu v MOM v dohodnutom čase podľa ods. 2 tohto článku zmluvy,</w:t>
      </w:r>
    </w:p>
    <w:p w14:paraId="460F733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prostredníctvom zdravotníckeho personálu v dohodnutom čase podľa ods. 2 tohto článku zmluvy odoberať vzorky biologického materiálu sterom z nosohltanu,</w:t>
      </w:r>
    </w:p>
    <w:p w14:paraId="59C3C3B2"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vyhodnocovať odobratú vzorku prostredníctvom antigénového testu,  </w:t>
      </w:r>
    </w:p>
    <w:p w14:paraId="46375EC7"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 xml:space="preserve">informovať testovanú osobu o výsledku testu formou odovzdania certifikátu alebo potvrdenia o vykonaní testu, </w:t>
      </w:r>
    </w:p>
    <w:p w14:paraId="4BB32A91"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osobné údaje dotknutých osôb po splnení účelu</w:t>
      </w:r>
      <w:r w:rsidRPr="007D50DA">
        <w:rPr>
          <w:rFonts w:asciiTheme="majorHAnsi" w:hAnsiTheme="majorHAnsi" w:cstheme="majorHAnsi"/>
          <w:color w:val="262626"/>
        </w:rPr>
        <w:t xml:space="preserve"> plnenia predmetu tejto zmluvy</w:t>
      </w:r>
      <w:r w:rsidRPr="007D50DA">
        <w:rPr>
          <w:rFonts w:asciiTheme="majorHAnsi" w:hAnsiTheme="majorHAnsi" w:cstheme="majorHAnsi"/>
        </w:rPr>
        <w:t xml:space="preserve">, </w:t>
      </w:r>
    </w:p>
    <w:p w14:paraId="3374D95D"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likvidovať všetok odpad, ktorý vznikol pri plnení povinností podľa tejto zmluvy v súlade s platnými a účinnými právnymi predpismi v oblasti odpadového hospodárstva,</w:t>
      </w:r>
    </w:p>
    <w:p w14:paraId="24C392B6"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plniť všetky povinnosti, ktoré mu ako poskytovateľovi zdravotnej starostlivosti vyplývajú z príslušných právnych predpisov,</w:t>
      </w:r>
    </w:p>
    <w:p w14:paraId="7DE0265B" w14:textId="77777777" w:rsidR="00E23964" w:rsidRPr="007D50DA" w:rsidRDefault="00E23964" w:rsidP="00E23964">
      <w:pPr>
        <w:pStyle w:val="Odsekzoznamu"/>
        <w:numPr>
          <w:ilvl w:val="0"/>
          <w:numId w:val="4"/>
        </w:numPr>
        <w:spacing w:after="0" w:line="240" w:lineRule="auto"/>
        <w:jc w:val="both"/>
        <w:rPr>
          <w:rFonts w:asciiTheme="majorHAnsi" w:hAnsiTheme="majorHAnsi" w:cstheme="majorHAnsi"/>
        </w:rPr>
      </w:pPr>
      <w:r w:rsidRPr="007D50DA">
        <w:rPr>
          <w:rFonts w:asciiTheme="majorHAnsi" w:hAnsiTheme="majorHAnsi" w:cstheme="majorHAnsi"/>
        </w:rPr>
        <w:t>pri spracúvaní osobných údajov testovaných osôb na účely plnenia predmetu tejto zmluvy postupovať (vrátane splnenia všetkých povinností ochrany osobných údajov týkajúcich sa samotného poskytovateľa) v súlade s Nariadením Európskeho Parlamentu a Rady (EÚ) 2016/679 z 27. apríla 2016 o ochrane fyzických osôb pri spracúvaní osobných údajov a o voľnom pohybe takýchto údajov, ktorým sa zrušuje smernica 95/46/ES (všeobecné nariadenie o ochrane údajov) a zákonom č. 18/2018 Z. z. o ochrane osobných údajov a o zmene a doplnení niektorých zákonov v znení neskorších predpisov,</w:t>
      </w:r>
    </w:p>
    <w:p w14:paraId="0563DAB8" w14:textId="77777777" w:rsidR="00E23964" w:rsidRPr="00E23964" w:rsidRDefault="00E23964" w:rsidP="00E23964">
      <w:pPr>
        <w:pStyle w:val="Odsekzoznamu"/>
        <w:spacing w:after="0" w:line="240" w:lineRule="auto"/>
        <w:ind w:left="900"/>
        <w:jc w:val="both"/>
        <w:rPr>
          <w:rFonts w:asciiTheme="majorHAnsi" w:hAnsiTheme="majorHAnsi" w:cstheme="majorHAnsi"/>
          <w:strike/>
        </w:rPr>
      </w:pPr>
    </w:p>
    <w:p w14:paraId="64BC94C9" w14:textId="3C26CCD7" w:rsidR="00E23964" w:rsidRPr="007D50DA" w:rsidRDefault="00E23964" w:rsidP="00E23964">
      <w:pPr>
        <w:pStyle w:val="Odsekzoznamu"/>
        <w:numPr>
          <w:ilvl w:val="0"/>
          <w:numId w:val="3"/>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Diagnostické vyšetrenia sa poskytovateľ zaväzuje vykonávať </w:t>
      </w:r>
      <w:r w:rsidR="00535F60">
        <w:rPr>
          <w:rFonts w:asciiTheme="majorHAnsi" w:hAnsiTheme="majorHAnsi" w:cstheme="majorHAnsi"/>
        </w:rPr>
        <w:t xml:space="preserve">dňa </w:t>
      </w:r>
      <w:r w:rsidR="00E015D4">
        <w:rPr>
          <w:rFonts w:asciiTheme="majorHAnsi" w:hAnsiTheme="majorHAnsi" w:cstheme="majorHAnsi"/>
          <w:b/>
        </w:rPr>
        <w:t>10</w:t>
      </w:r>
      <w:r w:rsidR="00092708">
        <w:rPr>
          <w:rFonts w:asciiTheme="majorHAnsi" w:hAnsiTheme="majorHAnsi" w:cstheme="majorHAnsi"/>
          <w:b/>
        </w:rPr>
        <w:t>.04</w:t>
      </w:r>
      <w:r w:rsidRPr="00EB699E">
        <w:rPr>
          <w:rFonts w:asciiTheme="majorHAnsi" w:hAnsiTheme="majorHAnsi" w:cstheme="majorHAnsi"/>
          <w:b/>
        </w:rPr>
        <w:t>.</w:t>
      </w:r>
      <w:r w:rsidR="005F3DBA" w:rsidRPr="00EB699E">
        <w:rPr>
          <w:rFonts w:asciiTheme="majorHAnsi" w:hAnsiTheme="majorHAnsi" w:cstheme="majorHAnsi"/>
          <w:b/>
        </w:rPr>
        <w:t>2021</w:t>
      </w:r>
      <w:r w:rsidR="005F3DBA">
        <w:rPr>
          <w:rFonts w:asciiTheme="majorHAnsi" w:hAnsiTheme="majorHAnsi" w:cstheme="majorHAnsi"/>
        </w:rPr>
        <w:t xml:space="preserve"> v čase od </w:t>
      </w:r>
      <w:r w:rsidR="009402E2">
        <w:rPr>
          <w:rFonts w:asciiTheme="majorHAnsi" w:hAnsiTheme="majorHAnsi" w:cstheme="majorHAnsi"/>
        </w:rPr>
        <w:t>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18,00</w:t>
      </w:r>
      <w:r w:rsidRPr="007D50DA">
        <w:rPr>
          <w:rFonts w:asciiTheme="majorHAnsi" w:hAnsiTheme="majorHAnsi" w:cstheme="majorHAnsi"/>
        </w:rPr>
        <w:t xml:space="preserve"> hod. (ďalej len „dohodnutý čas“) vo všetkých MOM. </w:t>
      </w:r>
    </w:p>
    <w:p w14:paraId="31A4CDB8" w14:textId="77777777" w:rsidR="00E23964" w:rsidRPr="007D50DA" w:rsidRDefault="00E23964" w:rsidP="00E23964">
      <w:pPr>
        <w:ind w:left="540"/>
        <w:jc w:val="both"/>
        <w:rPr>
          <w:rFonts w:asciiTheme="majorHAnsi" w:hAnsiTheme="majorHAnsi" w:cstheme="majorHAnsi"/>
        </w:rPr>
      </w:pPr>
    </w:p>
    <w:p w14:paraId="1A74D87F"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zabezpečiť svoje materiálne a personálne kapacity tak, aby bol schopný vykonať v dohodnutom čase minimálne 440 diagnostických vyšetrení v jednom MOM denne. </w:t>
      </w:r>
    </w:p>
    <w:p w14:paraId="0FA25303" w14:textId="77777777" w:rsidR="00E23964" w:rsidRPr="007D50DA" w:rsidRDefault="00E23964" w:rsidP="00E23964">
      <w:pPr>
        <w:ind w:left="540"/>
        <w:jc w:val="both"/>
        <w:rPr>
          <w:rFonts w:asciiTheme="majorHAnsi" w:hAnsiTheme="majorHAnsi" w:cstheme="majorHAnsi"/>
        </w:rPr>
      </w:pPr>
    </w:p>
    <w:p w14:paraId="6157498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bude odoberať vzorky biologického materiálu minimálne v dohodnutom čase osobám, ktoré sa dostavia na odberové miesto.</w:t>
      </w:r>
    </w:p>
    <w:p w14:paraId="6CAC4C54" w14:textId="77777777" w:rsidR="00E23964" w:rsidRPr="007D50DA" w:rsidRDefault="00E23964" w:rsidP="00E23964">
      <w:pPr>
        <w:ind w:left="540"/>
        <w:jc w:val="both"/>
        <w:rPr>
          <w:rFonts w:asciiTheme="majorHAnsi" w:hAnsiTheme="majorHAnsi" w:cstheme="majorHAnsi"/>
        </w:rPr>
      </w:pPr>
    </w:p>
    <w:p w14:paraId="28F92AA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Objednávateľ sa zaväzuje poskytnúť poskytovateľovi potrebnú súčinnosť pre riadne plnenie povinností poskytovateľa vyplývajúcich mu z tejto zmluvy, konkrétne sa zaväzuje na vlastné náklady:</w:t>
      </w:r>
    </w:p>
    <w:p w14:paraId="79E51C8E"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antigénové sety,</w:t>
      </w:r>
    </w:p>
    <w:p w14:paraId="65856B05"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poskytovateľovi certifikáty alebo inú formu potvrdenia o vykonanom antigénovom teste,</w:t>
      </w:r>
    </w:p>
    <w:p w14:paraId="4A678D56" w14:textId="77777777" w:rsidR="00E23964" w:rsidRPr="007D50DA"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zabezpečiť v dohodnutom čase v MOM administratívnych pracovníkov (max. dvoch pre jedno MOM, t. j. pre jeden odberný tím) </w:t>
      </w:r>
    </w:p>
    <w:p w14:paraId="01A5F303" w14:textId="42D89AE4" w:rsidR="00E23964" w:rsidRDefault="00E23964" w:rsidP="00E23964">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zabezpečiť priestory určené na zriadenie MOM vrátane posúdenia ich vhodnosti miestne príslušným RÚVZ.</w:t>
      </w:r>
    </w:p>
    <w:p w14:paraId="0ABAEFC7" w14:textId="63D2FBEE" w:rsidR="00AE4169" w:rsidRDefault="00AE4169" w:rsidP="00E23964">
      <w:pPr>
        <w:pStyle w:val="Odsekzoznamu"/>
        <w:numPr>
          <w:ilvl w:val="0"/>
          <w:numId w:val="5"/>
        </w:numPr>
        <w:spacing w:after="0" w:line="240" w:lineRule="auto"/>
        <w:jc w:val="both"/>
        <w:rPr>
          <w:rFonts w:asciiTheme="majorHAnsi" w:hAnsiTheme="majorHAnsi" w:cstheme="majorHAnsi"/>
        </w:rPr>
      </w:pPr>
      <w:r w:rsidRPr="00AE4169">
        <w:rPr>
          <w:rFonts w:asciiTheme="majorHAnsi" w:hAnsiTheme="majorHAnsi" w:cstheme="majorHAnsi"/>
        </w:rPr>
        <w:t xml:space="preserve">dodať osobné ochranné prostriedky pre všetkých členov jednotlivých diagnostických tímov (vrátane administratívnych pracovníkov objednávateľa) za účelom plnenia povinností podľa tejto zmluvy. </w:t>
      </w:r>
    </w:p>
    <w:p w14:paraId="19B0925A" w14:textId="77777777" w:rsidR="00AE4169" w:rsidRPr="007D50DA" w:rsidRDefault="00AE4169" w:rsidP="00AE4169">
      <w:pPr>
        <w:pStyle w:val="Odsekzoznamu"/>
        <w:numPr>
          <w:ilvl w:val="0"/>
          <w:numId w:val="5"/>
        </w:numPr>
        <w:spacing w:after="0" w:line="240" w:lineRule="auto"/>
        <w:jc w:val="both"/>
        <w:rPr>
          <w:rFonts w:asciiTheme="majorHAnsi" w:hAnsiTheme="majorHAnsi" w:cstheme="majorHAnsi"/>
          <w:noProof/>
        </w:rPr>
      </w:pPr>
      <w:r w:rsidRPr="007D50DA">
        <w:rPr>
          <w:rFonts w:asciiTheme="majorHAnsi" w:hAnsiTheme="majorHAnsi" w:cstheme="majorHAnsi"/>
          <w:noProof/>
        </w:rPr>
        <w:t xml:space="preserve">nahlásiť miestne príslušnému regionálnemu úradu verejného zdravotníctva každý pozitívny výsledok </w:t>
      </w:r>
      <w:r w:rsidRPr="007D50DA">
        <w:rPr>
          <w:rFonts w:asciiTheme="majorHAnsi" w:hAnsiTheme="majorHAnsi" w:cstheme="majorHAnsi"/>
        </w:rPr>
        <w:t>prostredníctvom aplikácie IS COVID, a to najneskôr do 3 troch dní,</w:t>
      </w:r>
    </w:p>
    <w:p w14:paraId="4EBE5DA7" w14:textId="59E82922" w:rsidR="00AE4169" w:rsidRPr="007D50DA" w:rsidRDefault="00AE4169" w:rsidP="00AE4169">
      <w:pPr>
        <w:pStyle w:val="Odsekzoznamu"/>
        <w:numPr>
          <w:ilvl w:val="0"/>
          <w:numId w:val="5"/>
        </w:numPr>
        <w:spacing w:after="0" w:line="240" w:lineRule="auto"/>
        <w:jc w:val="both"/>
        <w:rPr>
          <w:rFonts w:asciiTheme="majorHAnsi" w:hAnsiTheme="majorHAnsi" w:cstheme="majorHAnsi"/>
        </w:rPr>
      </w:pPr>
      <w:r w:rsidRPr="007D50DA">
        <w:rPr>
          <w:rFonts w:asciiTheme="majorHAnsi" w:hAnsiTheme="majorHAnsi" w:cstheme="majorHAnsi"/>
        </w:rPr>
        <w:t xml:space="preserve">nahlásiť Národnému centru zdravotníckych informácií agregované dáta o výsledkoch testovania za každý deň testovania za predchádzajúci vyšetrovací deň najneskôr do </w:t>
      </w:r>
      <w:r>
        <w:rPr>
          <w:rFonts w:asciiTheme="majorHAnsi" w:hAnsiTheme="majorHAnsi" w:cstheme="majorHAnsi"/>
        </w:rPr>
        <w:t>3</w:t>
      </w:r>
      <w:r w:rsidRPr="007D50DA">
        <w:rPr>
          <w:rFonts w:asciiTheme="majorHAnsi" w:hAnsiTheme="majorHAnsi" w:cstheme="majorHAnsi"/>
        </w:rPr>
        <w:t xml:space="preserve"> dní,</w:t>
      </w:r>
    </w:p>
    <w:p w14:paraId="01344EDA" w14:textId="77777777" w:rsidR="00E23964" w:rsidRPr="007D50DA" w:rsidRDefault="00E23964" w:rsidP="00E23964">
      <w:pPr>
        <w:ind w:left="540"/>
        <w:jc w:val="both"/>
        <w:rPr>
          <w:rFonts w:asciiTheme="majorHAnsi" w:hAnsiTheme="majorHAnsi" w:cstheme="majorHAnsi"/>
        </w:rPr>
      </w:pPr>
    </w:p>
    <w:p w14:paraId="75E9F6ED" w14:textId="221B7FF7" w:rsidR="00E23964" w:rsidRDefault="00E23964" w:rsidP="005F3DBA">
      <w:pPr>
        <w:spacing w:after="0" w:line="240" w:lineRule="auto"/>
        <w:ind w:left="540"/>
        <w:jc w:val="both"/>
        <w:rPr>
          <w:rFonts w:asciiTheme="majorHAnsi" w:hAnsiTheme="majorHAnsi" w:cstheme="majorHAnsi"/>
        </w:rPr>
      </w:pPr>
      <w:r w:rsidRPr="007D50DA">
        <w:rPr>
          <w:rFonts w:asciiTheme="majorHAnsi" w:hAnsiTheme="majorHAnsi" w:cstheme="majorHAnsi"/>
        </w:rPr>
        <w:t xml:space="preserve">Objednávateľ zabezpečí poskytovateľovi antigénové testy a certifikáty najneskôr v deň začiatku diagnostického testovania do 07:00 hod. v jednotlivých MOM. </w:t>
      </w:r>
    </w:p>
    <w:p w14:paraId="1E45858D" w14:textId="77777777" w:rsidR="005F3DBA" w:rsidRPr="007D50DA" w:rsidRDefault="005F3DBA" w:rsidP="005F3DBA">
      <w:pPr>
        <w:spacing w:after="0" w:line="240" w:lineRule="auto"/>
        <w:ind w:left="540"/>
        <w:jc w:val="both"/>
        <w:rPr>
          <w:rFonts w:asciiTheme="majorHAnsi" w:hAnsiTheme="majorHAnsi" w:cstheme="majorHAnsi"/>
        </w:rPr>
      </w:pPr>
    </w:p>
    <w:p w14:paraId="2BB2D005"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shd w:val="clear" w:color="auto" w:fill="FFFFFF"/>
        </w:rPr>
        <w:t>Poskytovateľ sa zaväzuje použiť diagnostické sety výlučne na vykonanie diagnostického vyšetrenia podľa tejto zmluvy. Poskytovateľ sa zaväzuje vrátiť nepoužité diagnostické sety a certifikáty objednávateľovi </w:t>
      </w:r>
      <w:r w:rsidRPr="007D50DA">
        <w:rPr>
          <w:rFonts w:asciiTheme="majorHAnsi" w:hAnsiTheme="majorHAnsi" w:cstheme="majorHAnsi"/>
          <w:bdr w:val="none" w:sz="0" w:space="0" w:color="auto" w:frame="1"/>
          <w:shd w:val="clear" w:color="auto" w:fill="FFFFFF"/>
        </w:rPr>
        <w:t>v nedeľu po ukončení testovania, kedy </w:t>
      </w:r>
      <w:r w:rsidRPr="007D50DA">
        <w:rPr>
          <w:rFonts w:asciiTheme="majorHAnsi" w:hAnsiTheme="majorHAnsi" w:cstheme="majorHAnsi"/>
          <w:shd w:val="clear" w:color="auto" w:fill="FFFFFF"/>
        </w:rPr>
        <w:t>objednávateľ  vyzdvihne nepoužité diagnostické sety vo všetkých MOM na vlastné náklady </w:t>
      </w:r>
      <w:r w:rsidRPr="007D50DA">
        <w:rPr>
          <w:rFonts w:asciiTheme="majorHAnsi" w:hAnsiTheme="majorHAnsi" w:cstheme="majorHAnsi"/>
          <w:bdr w:val="none" w:sz="0" w:space="0" w:color="auto" w:frame="1"/>
          <w:shd w:val="clear" w:color="auto" w:fill="FFFFFF"/>
        </w:rPr>
        <w:t>cestou koordinátora odberného miesta</w:t>
      </w:r>
      <w:r w:rsidRPr="007D50DA">
        <w:rPr>
          <w:rFonts w:asciiTheme="majorHAnsi" w:hAnsiTheme="majorHAnsi" w:cstheme="majorHAnsi"/>
          <w:shd w:val="clear" w:color="auto" w:fill="FFFFFF"/>
        </w:rPr>
        <w:t>. Súčasťou preberacieho protokolu bude vyúčtovanie súhrnného počtu dodaných diagnostických setov a súhrnný počet vykonaných vyšetrení.</w:t>
      </w:r>
    </w:p>
    <w:p w14:paraId="05E31547" w14:textId="77777777" w:rsidR="00E23964" w:rsidRPr="007D50DA" w:rsidRDefault="00E23964" w:rsidP="00E23964">
      <w:pPr>
        <w:ind w:left="540"/>
        <w:jc w:val="both"/>
        <w:rPr>
          <w:rFonts w:asciiTheme="majorHAnsi" w:hAnsiTheme="majorHAnsi" w:cstheme="majorHAnsi"/>
        </w:rPr>
      </w:pPr>
    </w:p>
    <w:p w14:paraId="73B406E0"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vyhlasuje, že:</w:t>
      </w:r>
    </w:p>
    <w:p w14:paraId="5C78C785" w14:textId="01341FAB"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je poskytovateľom zdravotnej starostlivosti podľa § 4 zákona č. 578/2004 Z.</w:t>
      </w:r>
      <w:r w:rsidR="006337E7">
        <w:rPr>
          <w:rFonts w:asciiTheme="majorHAnsi" w:hAnsiTheme="majorHAnsi" w:cstheme="majorHAnsi"/>
        </w:rPr>
        <w:t xml:space="preserve"> </w:t>
      </w:r>
      <w:r w:rsidRPr="007D50DA">
        <w:rPr>
          <w:rFonts w:asciiTheme="majorHAnsi" w:hAnsiTheme="majorHAnsi" w:cstheme="majorHAnsi"/>
        </w:rPr>
        <w:t>z. o poskytovateľoch zdravotnej starostlivosti, zdravotníckych pracovníkoch, stavovských organizáciách v zdravotníctve a o zmene a doplnení niektorých zákonov v znení neskorších predpisov,</w:t>
      </w:r>
    </w:p>
    <w:p w14:paraId="208B14CE"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spĺňa všetky podmienky a požiadavky v tejto zmluve stanovené a že je plne kompetentný túto zmluvu uzatvoriť a schopný riadne plniť v celom rozsahu záväzky v nej obsiahnuté,</w:t>
      </w:r>
    </w:p>
    <w:p w14:paraId="12A9F45C" w14:textId="77777777" w:rsidR="00E23964" w:rsidRPr="007D50DA" w:rsidRDefault="00E23964" w:rsidP="00E23964">
      <w:pPr>
        <w:pStyle w:val="Odsekzoznamu"/>
        <w:numPr>
          <w:ilvl w:val="0"/>
          <w:numId w:val="6"/>
        </w:numPr>
        <w:tabs>
          <w:tab w:val="left" w:pos="284"/>
        </w:tabs>
        <w:spacing w:after="0" w:line="240" w:lineRule="auto"/>
        <w:jc w:val="both"/>
        <w:rPr>
          <w:rFonts w:asciiTheme="majorHAnsi" w:hAnsiTheme="majorHAnsi" w:cstheme="majorHAnsi"/>
        </w:rPr>
      </w:pPr>
      <w:r w:rsidRPr="007D50DA">
        <w:rPr>
          <w:rFonts w:asciiTheme="majorHAnsi" w:hAnsiTheme="majorHAnsi" w:cstheme="majorHAnsi"/>
        </w:rPr>
        <w:t>vedome nezamlčal objednávateľovi žiadne informácie vo vzťahu k schopnosti poskytovateľa poskytovať Službu podľa tejto zmluvy alebo také informácie, ktoré by podstatne zmenili alebo ovplyvnili rozhodnutie objednávateľa uzatvoriť túto zmluvu.</w:t>
      </w:r>
    </w:p>
    <w:p w14:paraId="1D1038E1" w14:textId="77777777" w:rsidR="00E23964" w:rsidRPr="007D50DA" w:rsidRDefault="00E23964" w:rsidP="00E23964">
      <w:pPr>
        <w:pStyle w:val="Odsekzoznamu"/>
        <w:tabs>
          <w:tab w:val="left" w:pos="284"/>
        </w:tabs>
        <w:ind w:left="717"/>
        <w:jc w:val="both"/>
        <w:rPr>
          <w:rFonts w:asciiTheme="majorHAnsi" w:hAnsiTheme="majorHAnsi" w:cstheme="majorHAnsi"/>
        </w:rPr>
      </w:pPr>
    </w:p>
    <w:p w14:paraId="1262BFD8" w14:textId="47AF8BA8" w:rsidR="00E23964" w:rsidRPr="007D50DA" w:rsidRDefault="00E23964" w:rsidP="00E23964">
      <w:pPr>
        <w:pStyle w:val="Odsekzoznamu"/>
        <w:numPr>
          <w:ilvl w:val="0"/>
          <w:numId w:val="3"/>
        </w:numPr>
        <w:tabs>
          <w:tab w:val="left"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lastRenderedPageBreak/>
        <w:t xml:space="preserve">Poskytovateľ sa zaväzuje vykonávať diagnostické vyšetrenie v súlade so všeobecne záväznými právnymi predpismi Slovenskej republiky a Metodikou k testovaniu formou antigénových testov, ktorá je zverejnená na webovom sídle Ministerstva zdravotníctva SR tak, aby mohol byť dosiahnutý účel použitia vzorky na diagnostiku, najmä dodržiavať podmienky použitia diagnostického setu, manipulácie s odberovým materiálom, podmienok odberu, ochranu chránených údajov o testovanej osobe a za týmto účelom riadne usmerniť testovanú osobu k </w:t>
      </w:r>
      <w:r w:rsidR="006337E7">
        <w:rPr>
          <w:rFonts w:asciiTheme="majorHAnsi" w:hAnsiTheme="majorHAnsi" w:cstheme="majorHAnsi"/>
        </w:rPr>
        <w:t> </w:t>
      </w:r>
      <w:r w:rsidRPr="007D50DA">
        <w:rPr>
          <w:rFonts w:asciiTheme="majorHAnsi" w:hAnsiTheme="majorHAnsi" w:cstheme="majorHAnsi"/>
        </w:rPr>
        <w:t>súčinnosti.</w:t>
      </w:r>
    </w:p>
    <w:p w14:paraId="71668C78" w14:textId="77777777" w:rsidR="00E23964" w:rsidRPr="007D50DA" w:rsidRDefault="00E23964" w:rsidP="00E23964">
      <w:pPr>
        <w:pStyle w:val="Odsekzoznamu"/>
        <w:tabs>
          <w:tab w:val="left" w:pos="284"/>
        </w:tabs>
        <w:ind w:left="284"/>
        <w:jc w:val="both"/>
        <w:rPr>
          <w:rFonts w:asciiTheme="majorHAnsi" w:hAnsiTheme="majorHAnsi" w:cstheme="majorHAnsi"/>
        </w:rPr>
      </w:pPr>
    </w:p>
    <w:p w14:paraId="0627D0FB" w14:textId="77777777" w:rsidR="00E23964" w:rsidRPr="007D50DA" w:rsidRDefault="00E23964" w:rsidP="00E23964">
      <w:pPr>
        <w:pStyle w:val="Odsekzoznamu"/>
        <w:numPr>
          <w:ilvl w:val="0"/>
          <w:numId w:val="3"/>
        </w:numPr>
        <w:tabs>
          <w:tab w:val="left"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Poskytovateľ zabezpečí riadne označenie každej odobratej vzorky testovanej osoby a jej nespochybniteľné spárovanie s testovanou osobou.</w:t>
      </w:r>
    </w:p>
    <w:p w14:paraId="4088EA8D" w14:textId="77777777" w:rsidR="00E23964" w:rsidRPr="007D50DA" w:rsidRDefault="00E23964" w:rsidP="00E23964">
      <w:pPr>
        <w:tabs>
          <w:tab w:val="left" w:pos="284"/>
        </w:tabs>
        <w:jc w:val="both"/>
        <w:rPr>
          <w:rFonts w:asciiTheme="majorHAnsi" w:hAnsiTheme="majorHAnsi" w:cstheme="majorHAnsi"/>
        </w:rPr>
      </w:pPr>
    </w:p>
    <w:p w14:paraId="5F9AF3FE"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noProof/>
        </w:rPr>
      </w:pPr>
      <w:r w:rsidRPr="007D50DA">
        <w:rPr>
          <w:rFonts w:asciiTheme="majorHAnsi" w:hAnsiTheme="majorHAnsi" w:cstheme="majorHAnsi"/>
        </w:rPr>
        <w:t xml:space="preserve">Poskytovateľ zaznamenáva údaje o testovaných osobách do samostatného formulára, v ktorom bude uvedené poradové číslo, meno a priezvisko, rodné číslo, bydlisko a telefónne číslo osoby. </w:t>
      </w:r>
    </w:p>
    <w:p w14:paraId="568F5022" w14:textId="77777777" w:rsidR="00E23964" w:rsidRPr="007D50DA" w:rsidRDefault="00E23964" w:rsidP="00E23964">
      <w:pPr>
        <w:jc w:val="both"/>
        <w:rPr>
          <w:rFonts w:asciiTheme="majorHAnsi" w:hAnsiTheme="majorHAnsi" w:cstheme="majorHAnsi"/>
          <w:noProof/>
        </w:rPr>
      </w:pPr>
    </w:p>
    <w:p w14:paraId="530201AA"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noProof/>
        </w:rPr>
        <w:t>Poskytovateľ označí vydaný certifikát alebo potvrdenie o vykonaní testu svojou pečiatkou (alebo ak nemá pečiatku tak aspoň nezameniteľným označením odberného miesta – napr. v tvare Mesto/číslo odberového miesta)  a podpisom poverenej osoby.</w:t>
      </w:r>
    </w:p>
    <w:p w14:paraId="0F06C462" w14:textId="77777777" w:rsidR="00E23964" w:rsidRPr="007D50DA" w:rsidRDefault="00E23964" w:rsidP="00E23964">
      <w:pPr>
        <w:jc w:val="both"/>
        <w:rPr>
          <w:rFonts w:asciiTheme="majorHAnsi" w:hAnsiTheme="majorHAnsi" w:cstheme="majorHAnsi"/>
        </w:rPr>
      </w:pPr>
    </w:p>
    <w:p w14:paraId="11A88D1D" w14:textId="77777777" w:rsidR="00E23964" w:rsidRPr="007D50DA" w:rsidRDefault="00E23964" w:rsidP="00E23964">
      <w:pPr>
        <w:pStyle w:val="Odsekzoznamu"/>
        <w:numPr>
          <w:ilvl w:val="0"/>
          <w:numId w:val="3"/>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je povinný vykonávať diagnostické vyšetrenie riadne a odborne v súlade s požiadavkami pri zohľadnení súčasných poznatkov lekárskej vedy a v súlade so štandardnými diagnostickými postupmi pri zohľadnení individuálneho stavu testovanej osoby a s prihliadnutím na technické parametre odberového materiálu.</w:t>
      </w:r>
    </w:p>
    <w:p w14:paraId="0A3A5D24" w14:textId="77777777" w:rsidR="00E23964" w:rsidRPr="007D50DA" w:rsidRDefault="00E23964" w:rsidP="00E23964">
      <w:pPr>
        <w:tabs>
          <w:tab w:val="left" w:pos="284"/>
        </w:tabs>
        <w:jc w:val="both"/>
        <w:rPr>
          <w:rFonts w:asciiTheme="majorHAnsi" w:hAnsiTheme="majorHAnsi" w:cstheme="majorHAnsi"/>
        </w:rPr>
      </w:pPr>
    </w:p>
    <w:p w14:paraId="7C13EC1E"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Diagnostické vyšetrenie je vykonané správne, ak bolo vykonané s potrebnou odbornou starostlivosťou, pri dodržaní všetkých bezpečnostno-technických opatrení, ktoré sú pri takomto odbere a diagnostike potrebné (najmä vzorka nesmie byť kontaminovaná, musí byť odobratá zo správneho miesta a musí byť správne priradená testovanej osobe).</w:t>
      </w:r>
    </w:p>
    <w:p w14:paraId="23562406" w14:textId="77777777" w:rsidR="00E23964" w:rsidRPr="007D50DA" w:rsidRDefault="00E23964" w:rsidP="00E23964">
      <w:pPr>
        <w:tabs>
          <w:tab w:val="left" w:pos="284"/>
        </w:tabs>
        <w:jc w:val="both"/>
        <w:rPr>
          <w:rFonts w:asciiTheme="majorHAnsi" w:hAnsiTheme="majorHAnsi" w:cstheme="majorHAnsi"/>
        </w:rPr>
      </w:pPr>
    </w:p>
    <w:p w14:paraId="3AB0CE06"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Za odber a správnosť výsledku diagnostického vyšetrenia zodpovedá poskytovateľ v miere, aká sa dá pričítať </w:t>
      </w:r>
      <w:proofErr w:type="spellStart"/>
      <w:r w:rsidRPr="007D50DA">
        <w:rPr>
          <w:rFonts w:asciiTheme="majorHAnsi" w:hAnsiTheme="majorHAnsi" w:cstheme="majorHAnsi"/>
        </w:rPr>
        <w:t>špecificite</w:t>
      </w:r>
      <w:proofErr w:type="spellEnd"/>
      <w:r w:rsidRPr="007D50DA">
        <w:rPr>
          <w:rFonts w:asciiTheme="majorHAnsi" w:hAnsiTheme="majorHAnsi" w:cstheme="majorHAnsi"/>
        </w:rPr>
        <w:t xml:space="preserve"> a senzitivite antigénových testov. Objednávateľ berie na vedomie, že poskytovateľ nezodpovedá za akúkoľvek škodu spôsobenú objednávateľovi alebo tretím osobám prípadným šírením infekčného respiračného ochorenia COVID-19, vyvolaného novým </w:t>
      </w:r>
      <w:proofErr w:type="spellStart"/>
      <w:r w:rsidRPr="007D50DA">
        <w:rPr>
          <w:rFonts w:asciiTheme="majorHAnsi" w:hAnsiTheme="majorHAnsi" w:cstheme="majorHAnsi"/>
        </w:rPr>
        <w:t>koronavírusom</w:t>
      </w:r>
      <w:proofErr w:type="spellEnd"/>
      <w:r w:rsidRPr="007D50DA">
        <w:rPr>
          <w:rFonts w:asciiTheme="majorHAnsi" w:hAnsiTheme="majorHAnsi" w:cstheme="majorHAnsi"/>
        </w:rPr>
        <w:t xml:space="preserve"> SARS-CoV-2, spôsobenou falošnou </w:t>
      </w:r>
      <w:proofErr w:type="spellStart"/>
      <w:r w:rsidRPr="007D50DA">
        <w:rPr>
          <w:rFonts w:asciiTheme="majorHAnsi" w:hAnsiTheme="majorHAnsi" w:cstheme="majorHAnsi"/>
        </w:rPr>
        <w:t>negativitou</w:t>
      </w:r>
      <w:proofErr w:type="spellEnd"/>
      <w:r w:rsidRPr="007D50DA">
        <w:rPr>
          <w:rFonts w:asciiTheme="majorHAnsi" w:hAnsiTheme="majorHAnsi" w:cstheme="majorHAnsi"/>
        </w:rPr>
        <w:t xml:space="preserve"> na základe antigénových testov. </w:t>
      </w:r>
    </w:p>
    <w:p w14:paraId="2BDC9FD6" w14:textId="77777777" w:rsidR="00E23964" w:rsidRPr="007D50DA" w:rsidRDefault="00E23964" w:rsidP="00E23964">
      <w:pPr>
        <w:pStyle w:val="Odsekzoznamu"/>
        <w:rPr>
          <w:rFonts w:asciiTheme="majorHAnsi" w:hAnsiTheme="majorHAnsi" w:cstheme="majorHAnsi"/>
        </w:rPr>
      </w:pPr>
    </w:p>
    <w:p w14:paraId="49EC9E8C" w14:textId="77777777" w:rsidR="00E23964" w:rsidRPr="007D50DA" w:rsidRDefault="00E23964" w:rsidP="00E23964">
      <w:pPr>
        <w:pStyle w:val="Odsekzoznamu"/>
        <w:numPr>
          <w:ilvl w:val="0"/>
          <w:numId w:val="3"/>
        </w:numPr>
        <w:tabs>
          <w:tab w:val="left" w:pos="284"/>
          <w:tab w:val="num" w:pos="567"/>
        </w:tabs>
        <w:spacing w:after="0" w:line="240" w:lineRule="auto"/>
        <w:ind w:left="567" w:hanging="510"/>
        <w:jc w:val="both"/>
        <w:rPr>
          <w:rFonts w:asciiTheme="majorHAnsi" w:hAnsiTheme="majorHAnsi" w:cstheme="majorHAnsi"/>
        </w:rPr>
      </w:pPr>
      <w:r w:rsidRPr="007D50DA">
        <w:rPr>
          <w:rFonts w:asciiTheme="majorHAnsi" w:hAnsiTheme="majorHAnsi" w:cstheme="majorHAnsi"/>
        </w:rPr>
        <w:t xml:space="preserve">Objednávateľ nezodpovedá za omeškanie a prípadnú škodu spôsobenú nesplnením záväzkov zo strany tretích subjektov, najmä, no nielen tým, že tretia osoba riadne a včas nedodá diagnostické sety pre účel plnenia predmetu tejto zmluvy. </w:t>
      </w:r>
    </w:p>
    <w:p w14:paraId="158B377B" w14:textId="77777777" w:rsidR="00E23964" w:rsidRPr="007D50DA" w:rsidRDefault="00E23964" w:rsidP="00E23964">
      <w:pPr>
        <w:tabs>
          <w:tab w:val="num" w:pos="540"/>
        </w:tabs>
        <w:jc w:val="both"/>
        <w:rPr>
          <w:rFonts w:asciiTheme="majorHAnsi" w:hAnsiTheme="majorHAnsi" w:cstheme="majorHAnsi"/>
        </w:rPr>
      </w:pPr>
    </w:p>
    <w:p w14:paraId="18DC1C43"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 xml:space="preserve">Poskytovateľ sa zaväzuje bez zbytočného odkladu podať na žiadosť objednávateľa správu o priebehu diagnostických vyšetrení a informovať ho o nových skutočnostiach, ktoré vyšli v súvislosti s diagnostickými vyšetreniami najavo, najmä sa poskytovateľ zaväzuje, že bude objednávateľa bez zbytočného odkladu informovať o zistených nedostatkoch pri vykonávaní diagnostických vyšetrení. Zmluvné strany vynaložia vo vzájomnej súčinnosti všetko potrebné úsilie na ich odstránenie. </w:t>
      </w:r>
    </w:p>
    <w:p w14:paraId="4F35011E" w14:textId="77777777" w:rsidR="00E23964" w:rsidRPr="007D50DA" w:rsidRDefault="00E23964" w:rsidP="00E23964">
      <w:pPr>
        <w:tabs>
          <w:tab w:val="num" w:pos="540"/>
        </w:tabs>
        <w:ind w:left="540"/>
        <w:jc w:val="both"/>
        <w:rPr>
          <w:rFonts w:asciiTheme="majorHAnsi" w:hAnsiTheme="majorHAnsi" w:cstheme="majorHAnsi"/>
        </w:rPr>
      </w:pPr>
    </w:p>
    <w:p w14:paraId="3F78C061" w14:textId="77777777" w:rsidR="00E23964" w:rsidRPr="007D50DA" w:rsidRDefault="00E23964" w:rsidP="00E23964">
      <w:pPr>
        <w:numPr>
          <w:ilvl w:val="0"/>
          <w:numId w:val="3"/>
        </w:numPr>
        <w:tabs>
          <w:tab w:val="num" w:pos="540"/>
        </w:tabs>
        <w:spacing w:after="0" w:line="240" w:lineRule="auto"/>
        <w:ind w:left="540" w:hanging="540"/>
        <w:jc w:val="both"/>
        <w:rPr>
          <w:rFonts w:asciiTheme="majorHAnsi" w:hAnsiTheme="majorHAnsi" w:cstheme="majorHAnsi"/>
        </w:rPr>
      </w:pPr>
      <w:r w:rsidRPr="007D50DA">
        <w:rPr>
          <w:rFonts w:asciiTheme="majorHAnsi" w:hAnsiTheme="majorHAnsi" w:cstheme="majorHAnsi"/>
        </w:rPr>
        <w:t>Poskytovateľ sa zaväzuje, že pri plnení záväzkov podľa tejto zmluvy bude bez zbytočného odkladu prerokúvať s objednávateľom všetky otázky, ktoré by mohli negatívne ovplyvniť priebeh a výsledok sledovaný touto zmluvou a že mu bude oznamovať všetky okolnosti, ktoré by mohli ohroziť oprávnený záujem objednávateľa a iniciatívne dávať návrhy na odvrátenie tejto hrozby.</w:t>
      </w:r>
      <w:bookmarkStart w:id="4" w:name="_Hlk57323857"/>
    </w:p>
    <w:p w14:paraId="167912F8" w14:textId="77777777" w:rsidR="00E23964" w:rsidRPr="007D50DA" w:rsidRDefault="00E23964" w:rsidP="005F3DBA">
      <w:pPr>
        <w:pStyle w:val="Odsekzoznamu"/>
        <w:spacing w:line="240" w:lineRule="auto"/>
        <w:rPr>
          <w:rFonts w:asciiTheme="majorHAnsi" w:hAnsiTheme="majorHAnsi" w:cstheme="majorHAnsi"/>
        </w:rPr>
      </w:pPr>
    </w:p>
    <w:bookmarkEnd w:id="4"/>
    <w:p w14:paraId="5C9FED15"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III</w:t>
      </w:r>
    </w:p>
    <w:p w14:paraId="7E572F64"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Cena plnenia a platobné podmienky</w:t>
      </w:r>
    </w:p>
    <w:p w14:paraId="3EF9EDA3" w14:textId="14272F48"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Zmluvné strany sa dohodli, že objednávateľ zaplatí poskytovateľovi za riadne plnenie predmetu tejto zmluvy odmenu vo výške </w:t>
      </w:r>
      <w:r w:rsidR="00535F60">
        <w:rPr>
          <w:rFonts w:asciiTheme="majorHAnsi" w:hAnsiTheme="majorHAnsi" w:cstheme="majorHAnsi"/>
        </w:rPr>
        <w:t>450</w:t>
      </w:r>
      <w:r w:rsidRPr="007D50DA">
        <w:rPr>
          <w:rFonts w:asciiTheme="majorHAnsi" w:hAnsiTheme="majorHAnsi" w:cstheme="majorHAnsi"/>
        </w:rPr>
        <w:t xml:space="preserve"> EUR za jedno zriadené MOM za testovac</w:t>
      </w:r>
      <w:r w:rsidR="00535F60">
        <w:rPr>
          <w:rFonts w:asciiTheme="majorHAnsi" w:hAnsiTheme="majorHAnsi" w:cstheme="majorHAnsi"/>
        </w:rPr>
        <w:t>í</w:t>
      </w:r>
      <w:r w:rsidRPr="007D50DA">
        <w:rPr>
          <w:rFonts w:asciiTheme="majorHAnsi" w:hAnsiTheme="majorHAnsi" w:cstheme="majorHAnsi"/>
        </w:rPr>
        <w:t xml:space="preserve"> d</w:t>
      </w:r>
      <w:r w:rsidR="00535F60">
        <w:rPr>
          <w:rFonts w:asciiTheme="majorHAnsi" w:hAnsiTheme="majorHAnsi" w:cstheme="majorHAnsi"/>
        </w:rPr>
        <w:t>eň</w:t>
      </w:r>
      <w:r w:rsidRPr="007D50DA">
        <w:rPr>
          <w:rFonts w:asciiTheme="majorHAnsi" w:hAnsiTheme="majorHAnsi" w:cstheme="majorHAnsi"/>
        </w:rPr>
        <w:t>.</w:t>
      </w:r>
    </w:p>
    <w:p w14:paraId="151E5411" w14:textId="77777777" w:rsidR="00E23964" w:rsidRPr="007D50DA" w:rsidRDefault="00E23964" w:rsidP="00E23964">
      <w:pPr>
        <w:pStyle w:val="Odsekzoznamu"/>
        <w:ind w:left="284"/>
        <w:jc w:val="both"/>
        <w:rPr>
          <w:rFonts w:asciiTheme="majorHAnsi" w:hAnsiTheme="majorHAnsi" w:cstheme="majorHAnsi"/>
        </w:rPr>
      </w:pPr>
    </w:p>
    <w:p w14:paraId="478BDF73"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V cene podľa bodu 1 tohto článku zmluvy sú zahrnuté všetky a akékoľvek náklady poskytovateľa vynaložené na plnenie predmetu tejto zmluvy.</w:t>
      </w:r>
    </w:p>
    <w:p w14:paraId="5C081F5C" w14:textId="77777777" w:rsidR="00E23964" w:rsidRPr="007D50DA" w:rsidRDefault="00E23964" w:rsidP="00E23964">
      <w:pPr>
        <w:jc w:val="both"/>
        <w:rPr>
          <w:rFonts w:asciiTheme="majorHAnsi" w:hAnsiTheme="majorHAnsi" w:cstheme="majorHAnsi"/>
        </w:rPr>
      </w:pPr>
    </w:p>
    <w:p w14:paraId="3EA7EB6E"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Poskytovateľ má právo na odplatu v zmysle Čl. III bodu 1. tejto zmluvy aj v tom prípade, ak sa zrealizuje menší počet vyšetrení ako je  uvedené v Čl. II bode 3. tejto zmluvy za predpokladu, že menší počet testov bude zrealizovaný nie z dôvodu na strane poskytovateľa. V prípade, ak bude menší počet diagnostických vyšetrení realizovaný z dôvodu na strane poskytovateľa, objednávateľ je oprávnený alikvotne znížiť výšku odmeny podľa počtu reálne vykonaných diagnostických vyšetrení v jednom MOM. </w:t>
      </w:r>
    </w:p>
    <w:p w14:paraId="4AFFC116" w14:textId="77777777" w:rsidR="00E23964" w:rsidRPr="007D50DA" w:rsidRDefault="00E23964" w:rsidP="00E23964">
      <w:pPr>
        <w:pStyle w:val="Odsekzoznamu"/>
        <w:rPr>
          <w:rFonts w:asciiTheme="majorHAnsi" w:hAnsiTheme="majorHAnsi" w:cstheme="majorHAnsi"/>
          <w:highlight w:val="yellow"/>
        </w:rPr>
      </w:pPr>
    </w:p>
    <w:p w14:paraId="509F58EF"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uhradí poskytovateľovi odplatu podľa bodu 1 tohto článku tejto zmluvy na základe faktúry vystavenej poskytovateľom najneskôr do 15. dňa odo dňa ukončenia tejto zmluvy so splatnosťou 30 kalendárnych dní odo dňa jej doručenia, za predpokladu, že poskytovateľ doručil Objednávateľovi faktúru, ktorá bude spĺňať náležitosti podľa bodu 5. tohto článku tejto zmluvy. </w:t>
      </w:r>
    </w:p>
    <w:p w14:paraId="0C23B0E7" w14:textId="77777777" w:rsidR="00E23964" w:rsidRPr="007D50DA" w:rsidRDefault="00E23964" w:rsidP="00E23964">
      <w:pPr>
        <w:pStyle w:val="Odsekzoznamu"/>
        <w:rPr>
          <w:rFonts w:asciiTheme="majorHAnsi" w:hAnsiTheme="majorHAnsi" w:cstheme="majorHAnsi"/>
        </w:rPr>
      </w:pPr>
    </w:p>
    <w:p w14:paraId="50464CDB"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Faktúra musí obsahovať v</w:t>
      </w:r>
      <w:r w:rsidRPr="007D50DA">
        <w:rPr>
          <w:rFonts w:asciiTheme="majorHAnsi" w:hAnsiTheme="majorHAnsi" w:cstheme="majorHAnsi"/>
          <w:color w:val="000000"/>
        </w:rPr>
        <w:t xml:space="preserve">šetky náležitosti </w:t>
      </w:r>
      <w:proofErr w:type="spellStart"/>
      <w:r w:rsidRPr="007D50DA">
        <w:rPr>
          <w:rFonts w:asciiTheme="majorHAnsi" w:hAnsiTheme="majorHAnsi" w:cstheme="majorHAnsi"/>
          <w:color w:val="000000"/>
        </w:rPr>
        <w:t>daňového</w:t>
      </w:r>
      <w:proofErr w:type="spellEnd"/>
      <w:r w:rsidRPr="007D50DA">
        <w:rPr>
          <w:rFonts w:asciiTheme="majorHAnsi" w:hAnsiTheme="majorHAnsi" w:cstheme="majorHAnsi"/>
          <w:color w:val="000000"/>
        </w:rPr>
        <w:t xml:space="preserve"> a </w:t>
      </w:r>
      <w:proofErr w:type="spellStart"/>
      <w:r w:rsidRPr="007D50DA">
        <w:rPr>
          <w:rFonts w:asciiTheme="majorHAnsi" w:hAnsiTheme="majorHAnsi" w:cstheme="majorHAnsi"/>
          <w:color w:val="000000"/>
        </w:rPr>
        <w:t>účtovného</w:t>
      </w:r>
      <w:proofErr w:type="spellEnd"/>
      <w:r w:rsidRPr="007D50DA">
        <w:rPr>
          <w:rFonts w:asciiTheme="majorHAnsi" w:hAnsiTheme="majorHAnsi" w:cstheme="majorHAnsi"/>
          <w:color w:val="000000"/>
        </w:rPr>
        <w:t xml:space="preserve"> dokladu </w:t>
      </w:r>
      <w:proofErr w:type="spellStart"/>
      <w:r w:rsidRPr="007D50DA">
        <w:rPr>
          <w:rFonts w:asciiTheme="majorHAnsi" w:hAnsiTheme="majorHAnsi" w:cstheme="majorHAnsi"/>
          <w:color w:val="000000"/>
        </w:rPr>
        <w:t>podľa</w:t>
      </w:r>
      <w:proofErr w:type="spellEnd"/>
      <w:r w:rsidRPr="007D50DA">
        <w:rPr>
          <w:rFonts w:asciiTheme="majorHAnsi" w:hAnsiTheme="majorHAnsi" w:cstheme="majorHAnsi"/>
          <w:color w:val="000000"/>
        </w:rPr>
        <w:t xml:space="preserve"> právneho poriadku Slovenskej republiky. </w:t>
      </w:r>
      <w:r w:rsidRPr="007D50DA">
        <w:rPr>
          <w:rFonts w:asciiTheme="majorHAnsi" w:hAnsiTheme="majorHAnsi" w:cstheme="majorHAnsi"/>
        </w:rPr>
        <w:t xml:space="preserve">Prílohou faktúry je zoznam dní a hodín, počas ktorých prebiehalo plnenie zmluvy. </w:t>
      </w:r>
    </w:p>
    <w:p w14:paraId="33FF5D94" w14:textId="77777777" w:rsidR="00E23964" w:rsidRPr="007D50DA" w:rsidRDefault="00E23964" w:rsidP="00E23964">
      <w:pPr>
        <w:pStyle w:val="Odsekzoznamu"/>
        <w:rPr>
          <w:rFonts w:asciiTheme="majorHAnsi" w:hAnsiTheme="majorHAnsi" w:cstheme="majorHAnsi"/>
          <w:color w:val="000000"/>
        </w:rPr>
      </w:pPr>
    </w:p>
    <w:p w14:paraId="66B5BF72"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proofErr w:type="spellStart"/>
      <w:r w:rsidRPr="007D50DA">
        <w:rPr>
          <w:rFonts w:asciiTheme="majorHAnsi" w:hAnsiTheme="majorHAnsi" w:cstheme="majorHAnsi"/>
          <w:color w:val="000000"/>
        </w:rPr>
        <w:t>Pokial</w:t>
      </w:r>
      <w:proofErr w:type="spellEnd"/>
      <w:r w:rsidRPr="007D50DA">
        <w:rPr>
          <w:rFonts w:asciiTheme="majorHAnsi" w:hAnsiTheme="majorHAnsi" w:cstheme="majorHAnsi"/>
          <w:color w:val="000000"/>
        </w:rPr>
        <w:t xml:space="preserve">̌ faktúra nebude </w:t>
      </w:r>
      <w:proofErr w:type="spellStart"/>
      <w:r w:rsidRPr="007D50DA">
        <w:rPr>
          <w:rFonts w:asciiTheme="majorHAnsi" w:hAnsiTheme="majorHAnsi" w:cstheme="majorHAnsi"/>
          <w:color w:val="000000"/>
        </w:rPr>
        <w:t>obsahovat</w:t>
      </w:r>
      <w:proofErr w:type="spellEnd"/>
      <w:r w:rsidRPr="007D50DA">
        <w:rPr>
          <w:rFonts w:asciiTheme="majorHAnsi" w:hAnsiTheme="majorHAnsi" w:cstheme="majorHAnsi"/>
          <w:color w:val="000000"/>
        </w:rPr>
        <w:t xml:space="preserve">̌ predpísané alebo dohodnuté náležitosti, vrátane príloh, objednávateľ je oprávnený </w:t>
      </w:r>
      <w:proofErr w:type="spellStart"/>
      <w:r w:rsidRPr="007D50DA">
        <w:rPr>
          <w:rFonts w:asciiTheme="majorHAnsi" w:hAnsiTheme="majorHAnsi" w:cstheme="majorHAnsi"/>
          <w:color w:val="000000"/>
        </w:rPr>
        <w:t>vrátit</w:t>
      </w:r>
      <w:proofErr w:type="spellEnd"/>
      <w:r w:rsidRPr="007D50DA">
        <w:rPr>
          <w:rFonts w:asciiTheme="majorHAnsi" w:hAnsiTheme="majorHAnsi" w:cstheme="majorHAnsi"/>
          <w:color w:val="000000"/>
        </w:rPr>
        <w:t xml:space="preserve">̌ ju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bez úhrady na opravu alebo doplnenie, </w:t>
      </w:r>
      <w:proofErr w:type="spellStart"/>
      <w:r w:rsidRPr="007D50DA">
        <w:rPr>
          <w:rFonts w:asciiTheme="majorHAnsi" w:hAnsiTheme="majorHAnsi" w:cstheme="majorHAnsi"/>
          <w:color w:val="000000"/>
        </w:rPr>
        <w:t>pričom</w:t>
      </w:r>
      <w:proofErr w:type="spellEnd"/>
      <w:r w:rsidRPr="007D50DA">
        <w:rPr>
          <w:rFonts w:asciiTheme="majorHAnsi" w:hAnsiTheme="majorHAnsi" w:cstheme="majorHAnsi"/>
          <w:color w:val="000000"/>
        </w:rPr>
        <w:t xml:space="preserve"> sa nedostane do omeškania so splnením svojho </w:t>
      </w:r>
      <w:proofErr w:type="spellStart"/>
      <w:r w:rsidRPr="007D50DA">
        <w:rPr>
          <w:rFonts w:asciiTheme="majorHAnsi" w:hAnsiTheme="majorHAnsi" w:cstheme="majorHAnsi"/>
          <w:color w:val="000000"/>
        </w:rPr>
        <w:t>peňažného</w:t>
      </w:r>
      <w:proofErr w:type="spellEnd"/>
      <w:r w:rsidRPr="007D50DA">
        <w:rPr>
          <w:rFonts w:asciiTheme="majorHAnsi" w:hAnsiTheme="majorHAnsi" w:cstheme="majorHAnsi"/>
          <w:color w:val="000000"/>
        </w:rPr>
        <w:t xml:space="preserve"> záväzku </w:t>
      </w:r>
      <w:proofErr w:type="spellStart"/>
      <w:r w:rsidRPr="007D50DA">
        <w:rPr>
          <w:rFonts w:asciiTheme="majorHAnsi" w:hAnsiTheme="majorHAnsi" w:cstheme="majorHAnsi"/>
          <w:color w:val="000000"/>
        </w:rPr>
        <w:t>voči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poskytovateľovi</w:t>
      </w:r>
      <w:proofErr w:type="spellEnd"/>
      <w:r w:rsidRPr="007D50DA">
        <w:rPr>
          <w:rFonts w:asciiTheme="majorHAnsi" w:hAnsiTheme="majorHAnsi" w:cstheme="majorHAnsi"/>
          <w:color w:val="000000"/>
        </w:rPr>
        <w:t xml:space="preserve">. </w:t>
      </w:r>
      <w:proofErr w:type="spellStart"/>
      <w:r w:rsidRPr="007D50DA">
        <w:rPr>
          <w:rFonts w:asciiTheme="majorHAnsi" w:hAnsiTheme="majorHAnsi" w:cstheme="majorHAnsi"/>
          <w:color w:val="000000"/>
        </w:rPr>
        <w:t>Doručením</w:t>
      </w:r>
      <w:proofErr w:type="spellEnd"/>
      <w:r w:rsidRPr="007D50DA">
        <w:rPr>
          <w:rFonts w:asciiTheme="majorHAnsi" w:hAnsiTheme="majorHAnsi" w:cstheme="majorHAnsi"/>
          <w:color w:val="000000"/>
        </w:rPr>
        <w:t xml:space="preserve"> opravenej alebo doplnenej faktúry plynie nová lehota splatnosti.</w:t>
      </w:r>
    </w:p>
    <w:p w14:paraId="657E5998" w14:textId="77777777" w:rsidR="00E23964" w:rsidRPr="007D50DA" w:rsidRDefault="00E23964" w:rsidP="00E23964">
      <w:pPr>
        <w:pStyle w:val="Odsekzoznamu"/>
        <w:rPr>
          <w:rFonts w:asciiTheme="majorHAnsi" w:hAnsiTheme="majorHAnsi" w:cstheme="majorHAnsi"/>
        </w:rPr>
      </w:pPr>
    </w:p>
    <w:p w14:paraId="3B400C9D" w14:textId="77777777" w:rsidR="00E23964" w:rsidRPr="007D50DA" w:rsidRDefault="00E23964" w:rsidP="00E23964">
      <w:pPr>
        <w:pStyle w:val="Odsekzoznamu"/>
        <w:numPr>
          <w:ilvl w:val="1"/>
          <w:numId w:val="7"/>
        </w:numPr>
        <w:spacing w:after="0" w:line="240" w:lineRule="auto"/>
        <w:ind w:left="284" w:hanging="284"/>
        <w:jc w:val="both"/>
        <w:rPr>
          <w:rFonts w:asciiTheme="majorHAnsi" w:hAnsiTheme="majorHAnsi" w:cstheme="majorHAnsi"/>
        </w:rPr>
      </w:pPr>
      <w:r w:rsidRPr="007D50DA">
        <w:rPr>
          <w:rFonts w:asciiTheme="majorHAnsi" w:hAnsiTheme="majorHAnsi" w:cstheme="majorHAnsi"/>
        </w:rPr>
        <w:t xml:space="preserve">Objednávateľ je oprávnený vykonávať kontrolu dodržiavania ustanovení tejto zmluvy. Pri zistení nedostatkov je poskytovateľ povinný vykonať neodkladné opatrenia na zabezpečenie odstránenia nedostatkov a  súlad s touto zmluvou a  platnými právnymi predpismi Slovenskej republiky. </w:t>
      </w:r>
    </w:p>
    <w:p w14:paraId="2330A832" w14:textId="77777777" w:rsidR="00E23964" w:rsidRPr="007D50DA" w:rsidRDefault="00E23964" w:rsidP="00E23964">
      <w:pPr>
        <w:pStyle w:val="Odsekzoznamu"/>
        <w:tabs>
          <w:tab w:val="left" w:pos="284"/>
        </w:tabs>
        <w:jc w:val="both"/>
        <w:rPr>
          <w:rFonts w:asciiTheme="majorHAnsi" w:hAnsiTheme="majorHAnsi" w:cstheme="majorHAnsi"/>
        </w:rPr>
      </w:pPr>
    </w:p>
    <w:p w14:paraId="1CB152BE" w14:textId="77777777" w:rsidR="00E23964" w:rsidRPr="007D50DA" w:rsidRDefault="00E23964" w:rsidP="005F3DBA">
      <w:pPr>
        <w:spacing w:line="240" w:lineRule="auto"/>
        <w:jc w:val="center"/>
        <w:rPr>
          <w:rFonts w:asciiTheme="majorHAnsi" w:hAnsiTheme="majorHAnsi" w:cstheme="majorHAnsi"/>
          <w:b/>
        </w:rPr>
      </w:pPr>
      <w:r w:rsidRPr="007D50DA">
        <w:rPr>
          <w:rFonts w:asciiTheme="majorHAnsi" w:hAnsiTheme="majorHAnsi" w:cstheme="majorHAnsi"/>
          <w:b/>
        </w:rPr>
        <w:t>Čl. IV.</w:t>
      </w:r>
    </w:p>
    <w:p w14:paraId="59C00EED" w14:textId="77777777" w:rsidR="00E23964" w:rsidRPr="007D50DA" w:rsidRDefault="00E23964" w:rsidP="005F3DBA">
      <w:pPr>
        <w:spacing w:line="240" w:lineRule="auto"/>
        <w:jc w:val="center"/>
        <w:rPr>
          <w:rFonts w:asciiTheme="majorHAnsi" w:hAnsiTheme="majorHAnsi" w:cstheme="majorHAnsi"/>
        </w:rPr>
      </w:pPr>
      <w:r w:rsidRPr="007D50DA">
        <w:rPr>
          <w:rFonts w:asciiTheme="majorHAnsi" w:hAnsiTheme="majorHAnsi" w:cstheme="majorHAnsi"/>
          <w:b/>
        </w:rPr>
        <w:t>Vyššia moc</w:t>
      </w:r>
    </w:p>
    <w:p w14:paraId="5DB46FBB"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Žiadna zo zmluvných strán nebude zodpovedná za nedodržanie záväzkov, pokiaľ toto nedodržanie vznikne v dôsledku vonkajších udalostí, ktoré nemohli byť ovplyvnené zmluvnými stranami alebo </w:t>
      </w:r>
      <w:r w:rsidRPr="007D50DA">
        <w:rPr>
          <w:rFonts w:asciiTheme="majorHAnsi" w:hAnsiTheme="majorHAnsi" w:cstheme="majorHAnsi"/>
        </w:rPr>
        <w:lastRenderedPageBreak/>
        <w:t xml:space="preserve">nimi predvídané. </w:t>
      </w:r>
      <w:r w:rsidRPr="007D50DA">
        <w:rPr>
          <w:rFonts w:asciiTheme="majorHAnsi" w:hAnsiTheme="majorHAnsi" w:cstheme="majorHAnsi"/>
        </w:rPr>
        <w:tab/>
        <w:t>Pre účely tejto zmluvy sa za vyššiu moc považujú skutočnosti od zmluvných strán nezávislé a zmluvnými stranami objektívne neovplyvniteľné, napr.: vojna, mobilizácia, povstanie, generálny štrajk, živelné pohromy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6E2F2E33" w14:textId="77777777" w:rsidR="00E23964" w:rsidRPr="007D50DA" w:rsidRDefault="00E23964" w:rsidP="00E23964">
      <w:pPr>
        <w:pStyle w:val="Odsekzoznamu"/>
        <w:numPr>
          <w:ilvl w:val="0"/>
          <w:numId w:val="8"/>
        </w:numPr>
        <w:spacing w:after="0" w:line="240" w:lineRule="auto"/>
        <w:ind w:left="567" w:hanging="567"/>
        <w:jc w:val="both"/>
        <w:rPr>
          <w:rFonts w:asciiTheme="majorHAnsi" w:hAnsiTheme="majorHAnsi" w:cstheme="majorHAnsi"/>
        </w:rPr>
      </w:pPr>
      <w:r w:rsidRPr="007D50DA">
        <w:rPr>
          <w:rFonts w:asciiTheme="majorHAnsi" w:hAnsiTheme="majorHAnsi" w:cstheme="majorHAnsi"/>
        </w:rPr>
        <w:t>Obidve zmluvné strany sa zaväzujú bezodkladne si vzájomne oznámiť začiatok a koniec ”vyššej moci”.</w:t>
      </w:r>
    </w:p>
    <w:p w14:paraId="230C4F7E" w14:textId="77777777" w:rsidR="00E23964" w:rsidRPr="007D50DA" w:rsidRDefault="00E23964" w:rsidP="00E23964">
      <w:pPr>
        <w:rPr>
          <w:rFonts w:asciiTheme="majorHAnsi" w:hAnsiTheme="majorHAnsi" w:cstheme="majorHAnsi"/>
        </w:rPr>
      </w:pPr>
    </w:p>
    <w:p w14:paraId="2A525D15"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w:t>
      </w:r>
    </w:p>
    <w:p w14:paraId="34C9ACF8" w14:textId="2B0C634E" w:rsidR="00E23964" w:rsidRPr="007D50DA" w:rsidRDefault="005F3DBA" w:rsidP="00E23964">
      <w:pPr>
        <w:tabs>
          <w:tab w:val="left" w:pos="284"/>
        </w:tabs>
        <w:jc w:val="center"/>
        <w:rPr>
          <w:rFonts w:asciiTheme="majorHAnsi" w:hAnsiTheme="majorHAnsi" w:cstheme="majorHAnsi"/>
          <w:b/>
        </w:rPr>
      </w:pPr>
      <w:r>
        <w:rPr>
          <w:rFonts w:asciiTheme="majorHAnsi" w:hAnsiTheme="majorHAnsi" w:cstheme="majorHAnsi"/>
          <w:b/>
        </w:rPr>
        <w:t>M</w:t>
      </w:r>
      <w:r w:rsidR="00E23964" w:rsidRPr="007D50DA">
        <w:rPr>
          <w:rFonts w:asciiTheme="majorHAnsi" w:hAnsiTheme="majorHAnsi" w:cstheme="majorHAnsi"/>
          <w:b/>
        </w:rPr>
        <w:t>lčanlivosť</w:t>
      </w:r>
    </w:p>
    <w:p w14:paraId="13D9BD39"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všetky </w:t>
      </w:r>
      <w:proofErr w:type="spellStart"/>
      <w:r w:rsidRPr="007D50DA">
        <w:rPr>
          <w:rFonts w:asciiTheme="majorHAnsi" w:hAnsiTheme="majorHAnsi" w:cstheme="majorHAnsi"/>
          <w:color w:val="262626"/>
        </w:rPr>
        <w:t>skutočnosti</w:t>
      </w:r>
      <w:proofErr w:type="spellEnd"/>
      <w:r w:rsidRPr="007D50DA">
        <w:rPr>
          <w:rFonts w:asciiTheme="majorHAnsi" w:hAnsiTheme="majorHAnsi" w:cstheme="majorHAnsi"/>
          <w:color w:val="262626"/>
        </w:rPr>
        <w:t xml:space="preserve">, informácie a údaje, o ktorých sa poskytovateľ dozvie pri vykonávaní diagnostických vyšetrení sú považované za dôverné informácie, o ktorých sú obe zmluvné strany zaväzujú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pokial</w:t>
      </w:r>
      <w:proofErr w:type="spellEnd"/>
      <w:r w:rsidRPr="007D50DA">
        <w:rPr>
          <w:rFonts w:asciiTheme="majorHAnsi" w:hAnsiTheme="majorHAnsi" w:cstheme="majorHAnsi"/>
          <w:color w:val="262626"/>
        </w:rPr>
        <w:t xml:space="preserve">̌ právny predpis platný a </w:t>
      </w:r>
      <w:proofErr w:type="spellStart"/>
      <w:r w:rsidRPr="007D50DA">
        <w:rPr>
          <w:rFonts w:asciiTheme="majorHAnsi" w:hAnsiTheme="majorHAnsi" w:cstheme="majorHAnsi"/>
          <w:color w:val="262626"/>
        </w:rPr>
        <w:t>účinný</w:t>
      </w:r>
      <w:proofErr w:type="spellEnd"/>
      <w:r w:rsidRPr="007D50DA">
        <w:rPr>
          <w:rFonts w:asciiTheme="majorHAnsi" w:hAnsiTheme="majorHAnsi" w:cstheme="majorHAnsi"/>
          <w:color w:val="262626"/>
        </w:rPr>
        <w:t xml:space="preserve"> na území Slovenskej republiky alebo písomná dohoda zmluvných strán nestanovuje inak. Tento záväzok </w:t>
      </w:r>
      <w:proofErr w:type="spellStart"/>
      <w:r w:rsidRPr="007D50DA">
        <w:rPr>
          <w:rFonts w:asciiTheme="majorHAnsi" w:hAnsiTheme="majorHAnsi" w:cstheme="majorHAnsi"/>
          <w:color w:val="262626"/>
        </w:rPr>
        <w:t>zahŕňa</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zachovávat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w:t>
      </w:r>
      <w:proofErr w:type="spellEnd"/>
      <w:r w:rsidRPr="007D50DA">
        <w:rPr>
          <w:rFonts w:asciiTheme="majorHAnsi" w:hAnsiTheme="majorHAnsi" w:cstheme="majorHAnsi"/>
          <w:color w:val="262626"/>
        </w:rPr>
        <w:t xml:space="preserve">̌ o osobných údajoch testovaných osôb.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trvá aj po zrušení alebo zániku tejto zmluvy.</w:t>
      </w:r>
    </w:p>
    <w:p w14:paraId="233CEB88" w14:textId="77777777" w:rsidR="00E23964" w:rsidRPr="007D50DA" w:rsidRDefault="00E23964" w:rsidP="00E23964">
      <w:pPr>
        <w:pStyle w:val="Odsekzoznamu"/>
        <w:ind w:left="567"/>
        <w:jc w:val="both"/>
        <w:rPr>
          <w:rFonts w:asciiTheme="majorHAnsi" w:hAnsiTheme="majorHAnsi" w:cstheme="majorHAnsi"/>
          <w:color w:val="262626"/>
        </w:rPr>
      </w:pPr>
    </w:p>
    <w:p w14:paraId="7324803E"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pokiaľ táto zmluva neustanovuje inak. Ak zmluvná strana </w:t>
      </w:r>
      <w:proofErr w:type="spellStart"/>
      <w:r w:rsidRPr="007D50DA">
        <w:rPr>
          <w:rFonts w:asciiTheme="majorHAnsi" w:hAnsiTheme="majorHAnsi" w:cstheme="majorHAnsi"/>
          <w:color w:val="262626"/>
        </w:rPr>
        <w:t>akýmkoľvek</w:t>
      </w:r>
      <w:proofErr w:type="spellEnd"/>
      <w:r w:rsidRPr="007D50DA">
        <w:rPr>
          <w:rFonts w:asciiTheme="majorHAnsi" w:hAnsiTheme="majorHAnsi" w:cstheme="majorHAnsi"/>
          <w:color w:val="262626"/>
        </w:rPr>
        <w:t xml:space="preserve"> spôsobom poruší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podľa</w:t>
      </w:r>
      <w:proofErr w:type="spellEnd"/>
      <w:r w:rsidRPr="007D50DA">
        <w:rPr>
          <w:rFonts w:asciiTheme="majorHAnsi" w:hAnsiTheme="majorHAnsi" w:cstheme="majorHAnsi"/>
          <w:color w:val="262626"/>
        </w:rPr>
        <w:t xml:space="preserve">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je druhej zmluvnej strane povinná </w:t>
      </w:r>
      <w:proofErr w:type="spellStart"/>
      <w:r w:rsidRPr="007D50DA">
        <w:rPr>
          <w:rFonts w:asciiTheme="majorHAnsi" w:hAnsiTheme="majorHAnsi" w:cstheme="majorHAnsi"/>
          <w:color w:val="262626"/>
        </w:rPr>
        <w:t>nahradit</w:t>
      </w:r>
      <w:proofErr w:type="spellEnd"/>
      <w:r w:rsidRPr="007D50DA">
        <w:rPr>
          <w:rFonts w:asciiTheme="majorHAnsi" w:hAnsiTheme="majorHAnsi" w:cstheme="majorHAnsi"/>
          <w:color w:val="262626"/>
        </w:rPr>
        <w:t xml:space="preserve">̌ tým spôsobenú škodu v plnej výške. </w:t>
      </w:r>
    </w:p>
    <w:p w14:paraId="5A58C16F" w14:textId="77777777" w:rsidR="00E23964" w:rsidRPr="007D50DA" w:rsidRDefault="00E23964" w:rsidP="00E23964">
      <w:pPr>
        <w:pStyle w:val="Odsekzoznamu"/>
        <w:ind w:left="567"/>
        <w:jc w:val="both"/>
        <w:rPr>
          <w:rFonts w:asciiTheme="majorHAnsi" w:hAnsiTheme="majorHAnsi" w:cstheme="majorHAnsi"/>
          <w:color w:val="262626"/>
        </w:rPr>
      </w:pPr>
    </w:p>
    <w:p w14:paraId="1A01A35B" w14:textId="77777777" w:rsidR="00E23964" w:rsidRPr="007D50DA" w:rsidRDefault="00E23964" w:rsidP="00E23964">
      <w:pPr>
        <w:pStyle w:val="Odsekzoznamu"/>
        <w:numPr>
          <w:ilvl w:val="0"/>
          <w:numId w:val="9"/>
        </w:numPr>
        <w:spacing w:after="0" w:line="240" w:lineRule="auto"/>
        <w:ind w:left="567" w:hanging="720"/>
        <w:jc w:val="both"/>
        <w:rPr>
          <w:rFonts w:asciiTheme="majorHAnsi" w:hAnsiTheme="majorHAnsi" w:cstheme="majorHAnsi"/>
          <w:color w:val="262626"/>
        </w:rPr>
      </w:pPr>
      <w:r w:rsidRPr="007D50DA">
        <w:rPr>
          <w:rFonts w:asciiTheme="majorHAnsi" w:hAnsiTheme="majorHAnsi" w:cstheme="majorHAnsi"/>
          <w:color w:val="262626"/>
        </w:rPr>
        <w:t xml:space="preserve">Zmluvné strany sa dohodli, že musia </w:t>
      </w:r>
      <w:proofErr w:type="spellStart"/>
      <w:r w:rsidRPr="007D50DA">
        <w:rPr>
          <w:rFonts w:asciiTheme="majorHAnsi" w:hAnsiTheme="majorHAnsi" w:cstheme="majorHAnsi"/>
          <w:color w:val="262626"/>
        </w:rPr>
        <w:t>zabezpečit</w:t>
      </w:r>
      <w:proofErr w:type="spellEnd"/>
      <w:r w:rsidRPr="007D50DA">
        <w:rPr>
          <w:rFonts w:asciiTheme="majorHAnsi" w:hAnsiTheme="majorHAnsi" w:cstheme="majorHAnsi"/>
          <w:color w:val="262626"/>
        </w:rPr>
        <w:t xml:space="preserve">̌, aby sa </w:t>
      </w:r>
      <w:proofErr w:type="spellStart"/>
      <w:r w:rsidRPr="007D50DA">
        <w:rPr>
          <w:rFonts w:asciiTheme="majorHAnsi" w:hAnsiTheme="majorHAnsi" w:cstheme="majorHAnsi"/>
          <w:color w:val="262626"/>
        </w:rPr>
        <w:t>povinnost</w:t>
      </w:r>
      <w:proofErr w:type="spellEnd"/>
      <w:r w:rsidRPr="007D50DA">
        <w:rPr>
          <w:rFonts w:asciiTheme="majorHAnsi" w:hAnsiTheme="majorHAnsi" w:cstheme="majorHAnsi"/>
          <w:color w:val="262626"/>
        </w:rPr>
        <w:t xml:space="preserve">̌ </w:t>
      </w:r>
      <w:proofErr w:type="spellStart"/>
      <w:r w:rsidRPr="007D50DA">
        <w:rPr>
          <w:rFonts w:asciiTheme="majorHAnsi" w:hAnsiTheme="majorHAnsi" w:cstheme="majorHAnsi"/>
          <w:color w:val="262626"/>
        </w:rPr>
        <w:t>mlčanlivosti</w:t>
      </w:r>
      <w:proofErr w:type="spellEnd"/>
      <w:r w:rsidRPr="007D50DA">
        <w:rPr>
          <w:rFonts w:asciiTheme="majorHAnsi" w:hAnsiTheme="majorHAnsi" w:cstheme="majorHAnsi"/>
          <w:color w:val="262626"/>
        </w:rPr>
        <w:t xml:space="preserve"> vyplývajúca z tohto </w:t>
      </w:r>
      <w:proofErr w:type="spellStart"/>
      <w:r w:rsidRPr="007D50DA">
        <w:rPr>
          <w:rFonts w:asciiTheme="majorHAnsi" w:hAnsiTheme="majorHAnsi" w:cstheme="majorHAnsi"/>
          <w:color w:val="262626"/>
        </w:rPr>
        <w:t>článku</w:t>
      </w:r>
      <w:proofErr w:type="spellEnd"/>
      <w:r w:rsidRPr="007D50DA">
        <w:rPr>
          <w:rFonts w:asciiTheme="majorHAnsi" w:hAnsiTheme="majorHAnsi" w:cstheme="majorHAnsi"/>
          <w:color w:val="262626"/>
        </w:rPr>
        <w:t xml:space="preserve"> zmluvy </w:t>
      </w:r>
      <w:proofErr w:type="spellStart"/>
      <w:r w:rsidRPr="007D50DA">
        <w:rPr>
          <w:rFonts w:asciiTheme="majorHAnsi" w:hAnsiTheme="majorHAnsi" w:cstheme="majorHAnsi"/>
          <w:color w:val="262626"/>
        </w:rPr>
        <w:t>vzťahovala</w:t>
      </w:r>
      <w:proofErr w:type="spellEnd"/>
      <w:r w:rsidRPr="007D50DA">
        <w:rPr>
          <w:rFonts w:asciiTheme="majorHAnsi" w:hAnsiTheme="majorHAnsi" w:cstheme="majorHAnsi"/>
          <w:color w:val="262626"/>
        </w:rPr>
        <w:t xml:space="preserve"> aj na osoby, ktoré realizujú práva a povinnosti z tejto zmluvy vyplývajúce. </w:t>
      </w:r>
    </w:p>
    <w:p w14:paraId="4BE4A057" w14:textId="77777777" w:rsidR="00E23964" w:rsidRPr="007D50DA" w:rsidRDefault="00E23964" w:rsidP="00E23964">
      <w:pPr>
        <w:tabs>
          <w:tab w:val="left" w:pos="284"/>
        </w:tabs>
        <w:jc w:val="both"/>
        <w:rPr>
          <w:rFonts w:asciiTheme="majorHAnsi" w:hAnsiTheme="majorHAnsi" w:cstheme="majorHAnsi"/>
          <w:color w:val="262626"/>
        </w:rPr>
      </w:pPr>
    </w:p>
    <w:p w14:paraId="1CE811FC"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Čl. VI.</w:t>
      </w:r>
    </w:p>
    <w:p w14:paraId="0E06A500" w14:textId="77777777" w:rsidR="00E23964" w:rsidRPr="007D50DA" w:rsidRDefault="00E23964" w:rsidP="005F3DBA">
      <w:pPr>
        <w:tabs>
          <w:tab w:val="left" w:pos="284"/>
        </w:tabs>
        <w:spacing w:line="240" w:lineRule="auto"/>
        <w:jc w:val="center"/>
        <w:rPr>
          <w:rFonts w:asciiTheme="majorHAnsi" w:hAnsiTheme="majorHAnsi" w:cstheme="majorHAnsi"/>
          <w:b/>
        </w:rPr>
      </w:pPr>
      <w:r w:rsidRPr="007D50DA">
        <w:rPr>
          <w:rFonts w:asciiTheme="majorHAnsi" w:hAnsiTheme="majorHAnsi" w:cstheme="majorHAnsi"/>
          <w:b/>
        </w:rPr>
        <w:t>Trvanie zmluvy</w:t>
      </w:r>
    </w:p>
    <w:p w14:paraId="5831242A" w14:textId="3CE95CF1"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Zmluva sa uzatvára na dobu určitú, t. j. objednávateľ sa zaväzuje služby podľa tejto zmluvy poskytovať objednávateľovi </w:t>
      </w:r>
      <w:r w:rsidR="00535F60">
        <w:rPr>
          <w:rFonts w:asciiTheme="majorHAnsi" w:hAnsiTheme="majorHAnsi" w:cstheme="majorHAnsi"/>
        </w:rPr>
        <w:t>dňa</w:t>
      </w:r>
      <w:r w:rsidRPr="007D50DA">
        <w:rPr>
          <w:rFonts w:asciiTheme="majorHAnsi" w:hAnsiTheme="majorHAnsi" w:cstheme="majorHAnsi"/>
        </w:rPr>
        <w:t xml:space="preserve"> </w:t>
      </w:r>
      <w:r w:rsidR="00E015D4">
        <w:rPr>
          <w:rFonts w:asciiTheme="majorHAnsi" w:hAnsiTheme="majorHAnsi" w:cstheme="majorHAnsi"/>
        </w:rPr>
        <w:t>10</w:t>
      </w:r>
      <w:r w:rsidR="00092708">
        <w:rPr>
          <w:rFonts w:asciiTheme="majorHAnsi" w:hAnsiTheme="majorHAnsi" w:cstheme="majorHAnsi"/>
        </w:rPr>
        <w:t>.04</w:t>
      </w:r>
      <w:r w:rsidR="00AE4169">
        <w:rPr>
          <w:rFonts w:asciiTheme="majorHAnsi" w:hAnsiTheme="majorHAnsi" w:cstheme="majorHAnsi"/>
        </w:rPr>
        <w:t>.</w:t>
      </w:r>
      <w:r w:rsidR="009402E2">
        <w:rPr>
          <w:rFonts w:asciiTheme="majorHAnsi" w:hAnsiTheme="majorHAnsi" w:cstheme="majorHAnsi"/>
        </w:rPr>
        <w:t>2021 v čase od 8</w:t>
      </w:r>
      <w:r w:rsidR="005F3DBA">
        <w:rPr>
          <w:rFonts w:asciiTheme="majorHAnsi" w:hAnsiTheme="majorHAnsi" w:cstheme="majorHAnsi"/>
        </w:rPr>
        <w:t>,00</w:t>
      </w:r>
      <w:r w:rsidRPr="007D50DA">
        <w:rPr>
          <w:rFonts w:asciiTheme="majorHAnsi" w:hAnsiTheme="majorHAnsi" w:cstheme="majorHAnsi"/>
        </w:rPr>
        <w:t xml:space="preserve"> hod. do </w:t>
      </w:r>
      <w:r w:rsidR="005F3DBA">
        <w:rPr>
          <w:rFonts w:asciiTheme="majorHAnsi" w:hAnsiTheme="majorHAnsi" w:cstheme="majorHAnsi"/>
        </w:rPr>
        <w:t xml:space="preserve">18,00 </w:t>
      </w:r>
      <w:r w:rsidRPr="007D50DA">
        <w:rPr>
          <w:rFonts w:asciiTheme="majorHAnsi" w:hAnsiTheme="majorHAnsi" w:cstheme="majorHAnsi"/>
        </w:rPr>
        <w:t>hod.</w:t>
      </w:r>
    </w:p>
    <w:p w14:paraId="7045325A" w14:textId="77777777" w:rsidR="00E23964" w:rsidRPr="007D50DA" w:rsidRDefault="00E23964" w:rsidP="00E23964">
      <w:pPr>
        <w:pStyle w:val="Odsekzoznamu"/>
        <w:ind w:left="567"/>
        <w:jc w:val="both"/>
        <w:rPr>
          <w:rFonts w:asciiTheme="majorHAnsi" w:hAnsiTheme="majorHAnsi" w:cstheme="majorHAnsi"/>
        </w:rPr>
      </w:pPr>
    </w:p>
    <w:p w14:paraId="29A99165"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Zmluvný vzťah založený touto zmluvou možno skončiť dohodou zmluvných strán alebo odstúpením od tejto zmluvy.</w:t>
      </w:r>
    </w:p>
    <w:p w14:paraId="693B9C57" w14:textId="77777777" w:rsidR="00E23964" w:rsidRPr="007D50DA" w:rsidRDefault="00E23964" w:rsidP="00E23964">
      <w:pPr>
        <w:pStyle w:val="Odsekzoznamu"/>
        <w:rPr>
          <w:rFonts w:asciiTheme="majorHAnsi" w:hAnsiTheme="majorHAnsi" w:cstheme="majorHAnsi"/>
        </w:rPr>
      </w:pPr>
    </w:p>
    <w:p w14:paraId="2EE9AED7" w14:textId="75F084C3"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Zmluvu je možné ukončiť na základe vzájomnej dohody zmluvných strán ku dňu uvedenom v </w:t>
      </w:r>
      <w:r w:rsidR="005F3DBA">
        <w:rPr>
          <w:rFonts w:asciiTheme="majorHAnsi" w:hAnsiTheme="majorHAnsi" w:cstheme="majorHAnsi"/>
        </w:rPr>
        <w:t> </w:t>
      </w:r>
      <w:r w:rsidRPr="007D50DA">
        <w:rPr>
          <w:rFonts w:asciiTheme="majorHAnsi" w:hAnsiTheme="majorHAnsi" w:cstheme="majorHAnsi"/>
        </w:rPr>
        <w:t xml:space="preserve">dohode. </w:t>
      </w:r>
    </w:p>
    <w:p w14:paraId="55E543E6" w14:textId="77777777" w:rsidR="00E23964" w:rsidRPr="007D50DA" w:rsidRDefault="00E23964" w:rsidP="00E23964">
      <w:pPr>
        <w:rPr>
          <w:rFonts w:asciiTheme="majorHAnsi" w:hAnsiTheme="majorHAnsi" w:cstheme="majorHAnsi"/>
        </w:rPr>
      </w:pPr>
    </w:p>
    <w:p w14:paraId="576AA792"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poskytovateľ podstatne poruší niektorú zo svojich povinností podľa tejto zmluvy (v prípade, ak poruší svoje povinnosti stanovené v čl. 1 bod 2, v článku 2 tejto zmluvy) alebo ak sa akékoľvek vyhlásenia poskytovateľa v tejto zmluve ukážu byť nepravdivé, zavádzajúce alebo neúplné, je </w:t>
      </w:r>
      <w:r w:rsidRPr="007D50DA">
        <w:rPr>
          <w:rFonts w:asciiTheme="majorHAnsi" w:hAnsiTheme="majorHAnsi" w:cstheme="majorHAnsi"/>
        </w:rPr>
        <w:lastRenderedPageBreak/>
        <w:t>objednávateľ oprávnený od tejto zmluvy odstúpiť. Odstúpením od zmluvy nezanikajú odstupujúcej zmluvnej strane už vzniknuté nároky, ani nároky na náhradu vzniknutej škody, vrátane škody vzniknutej v dôsledku odstúpenia od zmluvy.</w:t>
      </w:r>
    </w:p>
    <w:p w14:paraId="31AB5DC9" w14:textId="77777777" w:rsidR="00E23964" w:rsidRPr="007D50DA" w:rsidRDefault="00E23964" w:rsidP="00E23964">
      <w:pPr>
        <w:pStyle w:val="Odsekzoznamu"/>
        <w:rPr>
          <w:rFonts w:asciiTheme="majorHAnsi" w:hAnsiTheme="majorHAnsi" w:cstheme="majorHAnsi"/>
        </w:rPr>
      </w:pPr>
    </w:p>
    <w:p w14:paraId="1639C861"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Odstúpenie od zmluvy podľa bodu 4 tohto článku zmluvy musí mať písomnú formu, musí byť preukázateľne doručené druhej zmluvnej strane a musí v ňom byť uvedený konkrétny dôvod odstúpenia, inak je neplatné. Účinky odstúpenia od zmluvy nastávajú okamihom doručenia odstúpenia druhej zmluvnej strane.</w:t>
      </w:r>
    </w:p>
    <w:p w14:paraId="41C8FB58" w14:textId="77777777" w:rsidR="00E23964" w:rsidRPr="007D50DA" w:rsidRDefault="00E23964" w:rsidP="00E23964">
      <w:pPr>
        <w:pStyle w:val="Odsekzoznamu"/>
        <w:rPr>
          <w:rFonts w:asciiTheme="majorHAnsi" w:hAnsiTheme="majorHAnsi" w:cstheme="majorHAnsi"/>
        </w:rPr>
      </w:pPr>
    </w:p>
    <w:p w14:paraId="565F2B18" w14:textId="77777777"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Poskytovateľ sa zaväzuje, že pred ukončením tejto zmluvy upozorní objednávateľa na všetky opatrenia potrebné na to, aby sa zabránilo vzniku škody bezprostredne hroziacej objednávateľovi nedokončením niektorej z činností podľa tejto zmluvy.</w:t>
      </w:r>
    </w:p>
    <w:p w14:paraId="1C05268A" w14:textId="77777777" w:rsidR="00E23964" w:rsidRPr="007D50DA" w:rsidRDefault="00E23964" w:rsidP="00E23964">
      <w:pPr>
        <w:pStyle w:val="Odsekzoznamu"/>
        <w:rPr>
          <w:rFonts w:asciiTheme="majorHAnsi" w:hAnsiTheme="majorHAnsi" w:cstheme="majorHAnsi"/>
        </w:rPr>
      </w:pPr>
    </w:p>
    <w:p w14:paraId="0CA4486A" w14:textId="109B3599" w:rsidR="00E23964" w:rsidRPr="007D50DA" w:rsidRDefault="00E23964" w:rsidP="00E23964">
      <w:pPr>
        <w:pStyle w:val="Odsekzoznamu"/>
        <w:numPr>
          <w:ilvl w:val="0"/>
          <w:numId w:val="10"/>
        </w:numPr>
        <w:spacing w:after="0" w:line="240" w:lineRule="auto"/>
        <w:ind w:left="567" w:hanging="567"/>
        <w:jc w:val="both"/>
        <w:rPr>
          <w:rFonts w:asciiTheme="majorHAnsi" w:hAnsiTheme="majorHAnsi" w:cstheme="majorHAnsi"/>
        </w:rPr>
      </w:pPr>
      <w:r w:rsidRPr="007D50DA">
        <w:rPr>
          <w:rFonts w:asciiTheme="majorHAnsi" w:hAnsiTheme="majorHAnsi" w:cstheme="majorHAnsi"/>
        </w:rPr>
        <w:t xml:space="preserve">Ak zmluvný vzťah medzi zmluvnými stranami zanikne odstúpením od tejto zmluvy alebo iným spôsobom, ktorý pripúšťajú ustanovenia tejto zmluvy alebo príslušné ustanovenia Obchodného zákonníka, nepoužité diagnostické sety je poskytovateľ povinný odovzdať objednávateľovi do 5 </w:t>
      </w:r>
      <w:r w:rsidR="004927EE">
        <w:rPr>
          <w:rFonts w:asciiTheme="majorHAnsi" w:hAnsiTheme="majorHAnsi" w:cstheme="majorHAnsi"/>
        </w:rPr>
        <w:t> </w:t>
      </w:r>
      <w:r w:rsidRPr="007D50DA">
        <w:rPr>
          <w:rFonts w:asciiTheme="majorHAnsi" w:hAnsiTheme="majorHAnsi" w:cstheme="majorHAnsi"/>
        </w:rPr>
        <w:t>dní odo dňa zániku zmluvného vzťahu.</w:t>
      </w:r>
    </w:p>
    <w:p w14:paraId="157ABA8A" w14:textId="77777777" w:rsidR="00E23964" w:rsidRPr="007D50DA" w:rsidRDefault="00E23964" w:rsidP="00E23964">
      <w:pPr>
        <w:pStyle w:val="Bezriadkovania"/>
        <w:jc w:val="both"/>
        <w:rPr>
          <w:rFonts w:asciiTheme="majorHAnsi" w:hAnsiTheme="majorHAnsi" w:cstheme="majorHAnsi"/>
        </w:rPr>
      </w:pPr>
    </w:p>
    <w:p w14:paraId="2053042C"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 xml:space="preserve">VII. </w:t>
      </w:r>
    </w:p>
    <w:p w14:paraId="2BD3BCC4"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Zmluvné pokuty</w:t>
      </w:r>
    </w:p>
    <w:p w14:paraId="38931A76"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rPr>
      </w:pPr>
      <w:r w:rsidRPr="007D50DA">
        <w:rPr>
          <w:rFonts w:asciiTheme="majorHAnsi" w:hAnsiTheme="majorHAnsi" w:cstheme="majorHAnsi"/>
        </w:rPr>
        <w:t>V prípade porušenia ustanovenia článku 2 bod 6, článku 6 bod 7 tejto zmluvy tejto zmluvy má objednávateľ nárok na úhradu zmluvnej pokuty vo výške 50 Eur, za každý aj začatý deň omeškania s odovzdaním nepoužitých diagnostických setov a certifikátov späť objednávateľovi.</w:t>
      </w:r>
    </w:p>
    <w:p w14:paraId="7E6AE1AD" w14:textId="77777777" w:rsidR="00E23964" w:rsidRPr="007D50DA" w:rsidRDefault="00E23964" w:rsidP="00E23964">
      <w:pPr>
        <w:tabs>
          <w:tab w:val="num" w:pos="567"/>
        </w:tabs>
        <w:jc w:val="both"/>
        <w:rPr>
          <w:rFonts w:asciiTheme="majorHAnsi" w:hAnsiTheme="majorHAnsi" w:cstheme="majorHAnsi"/>
        </w:rPr>
      </w:pPr>
    </w:p>
    <w:p w14:paraId="6560AE9E" w14:textId="77777777" w:rsidR="00E23964" w:rsidRPr="007D50DA" w:rsidRDefault="00E23964" w:rsidP="00E23964">
      <w:pPr>
        <w:pStyle w:val="Odsekzoznamu"/>
        <w:numPr>
          <w:ilvl w:val="0"/>
          <w:numId w:val="11"/>
        </w:numPr>
        <w:tabs>
          <w:tab w:val="num" w:pos="567"/>
        </w:tabs>
        <w:spacing w:after="0" w:line="240" w:lineRule="auto"/>
        <w:ind w:left="567" w:hanging="567"/>
        <w:jc w:val="both"/>
        <w:rPr>
          <w:rFonts w:asciiTheme="majorHAnsi" w:hAnsiTheme="majorHAnsi" w:cstheme="majorHAnsi"/>
          <w:b/>
        </w:rPr>
      </w:pPr>
      <w:r w:rsidRPr="007D50DA">
        <w:rPr>
          <w:rFonts w:asciiTheme="majorHAnsi" w:hAnsiTheme="majorHAnsi" w:cstheme="majorHAnsi"/>
        </w:rPr>
        <w:t xml:space="preserve">Uhradením zmluvnej pokuty podľa tohto článku nie je  dotknuté právo objednávateľa na náhradu spôsobnej škody ani právo objednávateľa na odstúpenie od tejto zmluvy. </w:t>
      </w:r>
    </w:p>
    <w:p w14:paraId="4917DE81" w14:textId="77777777" w:rsidR="00E23964" w:rsidRPr="007D50DA" w:rsidRDefault="00E23964" w:rsidP="00E23964">
      <w:pPr>
        <w:rPr>
          <w:rFonts w:asciiTheme="majorHAnsi" w:hAnsiTheme="majorHAnsi" w:cstheme="majorHAnsi"/>
          <w:b/>
        </w:rPr>
      </w:pPr>
    </w:p>
    <w:p w14:paraId="33BFE56A"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VIII.</w:t>
      </w:r>
    </w:p>
    <w:p w14:paraId="63D0D239" w14:textId="77777777" w:rsidR="00E23964" w:rsidRPr="007D50DA" w:rsidRDefault="00E23964" w:rsidP="00E23964">
      <w:pPr>
        <w:jc w:val="center"/>
        <w:rPr>
          <w:rFonts w:asciiTheme="majorHAnsi" w:hAnsiTheme="majorHAnsi" w:cstheme="majorHAnsi"/>
          <w:b/>
        </w:rPr>
      </w:pPr>
      <w:r w:rsidRPr="007D50DA">
        <w:rPr>
          <w:rFonts w:asciiTheme="majorHAnsi" w:hAnsiTheme="majorHAnsi" w:cstheme="majorHAnsi"/>
          <w:b/>
        </w:rPr>
        <w:t>Záverečné ustanovenia</w:t>
      </w:r>
    </w:p>
    <w:p w14:paraId="56EEE055"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1.   </w:t>
      </w:r>
      <w:r w:rsidRPr="007D50DA">
        <w:rPr>
          <w:rFonts w:asciiTheme="majorHAnsi" w:hAnsiTheme="majorHAnsi" w:cstheme="majorHAnsi"/>
        </w:rPr>
        <w:tab/>
      </w:r>
      <w:r w:rsidRPr="007D50DA">
        <w:rPr>
          <w:rFonts w:asciiTheme="majorHAnsi" w:hAnsiTheme="majorHAnsi" w:cstheme="majorHAnsi"/>
        </w:rPr>
        <w:tab/>
        <w:t>Práva a povinnosti zmluvných strán vyplývajúce z tejto zmluvy a v tejto zmluve bližšie neupravené, sa riadia príslušnými ustanoveniami  zákona č. 513/1991 Zb. Obchodného zákonníka.</w:t>
      </w:r>
    </w:p>
    <w:p w14:paraId="7D9457C7"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2. </w:t>
      </w:r>
      <w:r w:rsidRPr="007D50DA">
        <w:rPr>
          <w:rFonts w:asciiTheme="majorHAnsi" w:hAnsiTheme="majorHAnsi" w:cstheme="majorHAnsi"/>
        </w:rPr>
        <w:tab/>
        <w:t>Akékoľvek zmeny a doplnky k tejto zmluve môžu byť vyhotovené iba písomne, vo forme dodatkov a musia byť odsúhlasené obidvomi zmluvnými stranami.</w:t>
      </w:r>
    </w:p>
    <w:p w14:paraId="5BF7CE06" w14:textId="77777777" w:rsidR="00E23964" w:rsidRPr="007D50DA" w:rsidRDefault="00E23964" w:rsidP="00E23964">
      <w:pPr>
        <w:ind w:left="705" w:hanging="705"/>
        <w:jc w:val="both"/>
        <w:rPr>
          <w:rFonts w:asciiTheme="majorHAnsi" w:hAnsiTheme="majorHAnsi" w:cstheme="majorHAnsi"/>
        </w:rPr>
      </w:pPr>
      <w:r w:rsidRPr="007D50DA">
        <w:rPr>
          <w:rFonts w:asciiTheme="majorHAnsi" w:hAnsiTheme="majorHAnsi" w:cstheme="majorHAnsi"/>
        </w:rPr>
        <w:t xml:space="preserve">3. </w:t>
      </w:r>
      <w:r w:rsidRPr="007D50DA">
        <w:rPr>
          <w:rFonts w:asciiTheme="majorHAnsi" w:hAnsiTheme="majorHAnsi" w:cstheme="majorHAnsi"/>
        </w:rPr>
        <w:tab/>
        <w:t>Zmluvné strany zmluvu prečítali a jej obsahu porozumeli. Vyhlasujú, že zmluva je prejavom ich slobodnej vôle, nie je uzatvorená v tiesni a ani za nápadne nevýhodných podmienok. Na znak súhlasu s jej obsahom zmluvu vlastnoručne podpisujú.</w:t>
      </w:r>
    </w:p>
    <w:p w14:paraId="54472E95"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lastRenderedPageBreak/>
        <w:t>Zmluva nadobúda platnosť dňom jej podpisu oboma zmluvnými stranami a účinnosť dňom nasledujúcim po dni jej zverejnenia v súlade so znením § 47a ods. 1 zákona č. 40/1964 Zb. Občiansky zákonník v znení neskorších predpisov.</w:t>
      </w:r>
    </w:p>
    <w:p w14:paraId="3BDC431E"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0C07AF5E" w14:textId="77777777" w:rsidR="00E23964" w:rsidRPr="007D50DA" w:rsidRDefault="00E23964" w:rsidP="00E23964">
      <w:pPr>
        <w:pStyle w:val="Odsekzoznamu"/>
        <w:tabs>
          <w:tab w:val="num" w:pos="851"/>
        </w:tabs>
        <w:ind w:left="709" w:hanging="709"/>
        <w:jc w:val="both"/>
        <w:rPr>
          <w:rFonts w:asciiTheme="majorHAnsi" w:hAnsiTheme="majorHAnsi" w:cstheme="majorHAnsi"/>
        </w:rPr>
      </w:pPr>
    </w:p>
    <w:p w14:paraId="1DDF57FB" w14:textId="77777777" w:rsidR="00E23964" w:rsidRPr="007D50DA" w:rsidRDefault="00E23964" w:rsidP="00E23964">
      <w:pPr>
        <w:pStyle w:val="Odsekzoznamu"/>
        <w:numPr>
          <w:ilvl w:val="0"/>
          <w:numId w:val="11"/>
        </w:numPr>
        <w:tabs>
          <w:tab w:val="clear" w:pos="720"/>
          <w:tab w:val="num" w:pos="851"/>
        </w:tabs>
        <w:spacing w:after="0" w:line="240" w:lineRule="auto"/>
        <w:ind w:left="709" w:hanging="709"/>
        <w:jc w:val="both"/>
        <w:rPr>
          <w:rFonts w:asciiTheme="majorHAnsi" w:hAnsiTheme="majorHAnsi" w:cstheme="majorHAnsi"/>
        </w:rPr>
      </w:pPr>
      <w:r w:rsidRPr="007D50DA">
        <w:rPr>
          <w:rFonts w:asciiTheme="majorHAnsi" w:hAnsiTheme="majorHAnsi" w:cstheme="majorHAnsi"/>
        </w:rPr>
        <w:t xml:space="preserve">Táto zmluva je vyhotovená v piatich vyhotoveniach, každé s platnosťou originálu, pričom tri vyhotovenia </w:t>
      </w:r>
      <w:proofErr w:type="spellStart"/>
      <w:r w:rsidRPr="007D50DA">
        <w:rPr>
          <w:rFonts w:asciiTheme="majorHAnsi" w:hAnsiTheme="majorHAnsi" w:cstheme="majorHAnsi"/>
        </w:rPr>
        <w:t>obdrží</w:t>
      </w:r>
      <w:proofErr w:type="spellEnd"/>
      <w:r w:rsidRPr="007D50DA">
        <w:rPr>
          <w:rFonts w:asciiTheme="majorHAnsi" w:hAnsiTheme="majorHAnsi" w:cstheme="majorHAnsi"/>
        </w:rPr>
        <w:t xml:space="preserve"> objednávateľ a dve vyhotovenia dodávateľ. </w:t>
      </w:r>
    </w:p>
    <w:p w14:paraId="1C3EFFD1" w14:textId="77777777" w:rsidR="00E23964" w:rsidRPr="007D50DA" w:rsidRDefault="00E23964" w:rsidP="00E23964">
      <w:pPr>
        <w:rPr>
          <w:rFonts w:asciiTheme="majorHAnsi" w:hAnsiTheme="majorHAnsi" w:cstheme="majorHAnsi"/>
        </w:rPr>
      </w:pPr>
    </w:p>
    <w:p w14:paraId="37E8C147" w14:textId="77777777" w:rsidR="00E23964" w:rsidRPr="007D50DA" w:rsidRDefault="00E23964" w:rsidP="00E23964">
      <w:pPr>
        <w:ind w:firstLine="705"/>
        <w:jc w:val="both"/>
        <w:rPr>
          <w:rFonts w:asciiTheme="majorHAnsi" w:hAnsiTheme="majorHAnsi" w:cstheme="majorHAnsi"/>
        </w:rPr>
      </w:pPr>
      <w:r w:rsidRPr="007D50DA">
        <w:rPr>
          <w:rFonts w:asciiTheme="majorHAnsi" w:hAnsiTheme="majorHAnsi" w:cstheme="majorHAnsi"/>
        </w:rPr>
        <w:t>Za objednávateľa:</w:t>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Za poskytovateľa:</w:t>
      </w:r>
    </w:p>
    <w:p w14:paraId="774B9E27" w14:textId="77777777" w:rsidR="00E23964" w:rsidRPr="007D50DA" w:rsidRDefault="00E23964" w:rsidP="00E23964">
      <w:pPr>
        <w:jc w:val="both"/>
        <w:rPr>
          <w:rFonts w:asciiTheme="majorHAnsi" w:hAnsiTheme="majorHAnsi" w:cstheme="majorHAnsi"/>
        </w:rPr>
      </w:pPr>
    </w:p>
    <w:p w14:paraId="2AFF2472" w14:textId="481D0417"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V </w:t>
      </w:r>
      <w:r w:rsidR="00AE4169">
        <w:rPr>
          <w:rFonts w:asciiTheme="majorHAnsi" w:hAnsiTheme="majorHAnsi" w:cstheme="majorHAnsi"/>
        </w:rPr>
        <w:t xml:space="preserve"> Ponikách</w:t>
      </w:r>
      <w:r w:rsidRPr="007D50DA">
        <w:rPr>
          <w:rFonts w:asciiTheme="majorHAnsi" w:hAnsiTheme="majorHAnsi" w:cstheme="majorHAnsi"/>
        </w:rPr>
        <w:t xml:space="preserve">, dňa </w:t>
      </w:r>
      <w:r w:rsidR="00296734">
        <w:rPr>
          <w:rFonts w:asciiTheme="majorHAnsi" w:hAnsiTheme="majorHAnsi" w:cstheme="majorHAnsi"/>
        </w:rPr>
        <w:t>07.04.2021</w:t>
      </w:r>
      <w:bookmarkStart w:id="5" w:name="_GoBack"/>
      <w:bookmarkEnd w:id="5"/>
      <w:r w:rsidRPr="007D50DA">
        <w:rPr>
          <w:rFonts w:asciiTheme="majorHAnsi" w:hAnsiTheme="majorHAnsi" w:cstheme="majorHAnsi"/>
        </w:rPr>
        <w:tab/>
      </w:r>
      <w:r w:rsidRPr="007D50DA">
        <w:rPr>
          <w:rFonts w:asciiTheme="majorHAnsi" w:hAnsiTheme="majorHAnsi" w:cstheme="majorHAnsi"/>
        </w:rPr>
        <w:tab/>
      </w:r>
      <w:r w:rsidRPr="007D50DA">
        <w:rPr>
          <w:rFonts w:asciiTheme="majorHAnsi" w:hAnsiTheme="majorHAnsi" w:cstheme="majorHAnsi"/>
        </w:rPr>
        <w:tab/>
        <w:t>V</w:t>
      </w:r>
      <w:r w:rsidR="00AE4169">
        <w:rPr>
          <w:rFonts w:asciiTheme="majorHAnsi" w:hAnsiTheme="majorHAnsi" w:cstheme="majorHAnsi"/>
        </w:rPr>
        <w:t xml:space="preserve"> Ponikách, </w:t>
      </w:r>
      <w:r w:rsidRPr="007D50DA">
        <w:rPr>
          <w:rFonts w:asciiTheme="majorHAnsi" w:hAnsiTheme="majorHAnsi" w:cstheme="majorHAnsi"/>
        </w:rPr>
        <w:t xml:space="preserve">dňa </w:t>
      </w:r>
      <w:r w:rsidR="00E015D4">
        <w:rPr>
          <w:rFonts w:asciiTheme="majorHAnsi" w:hAnsiTheme="majorHAnsi" w:cstheme="majorHAnsi"/>
        </w:rPr>
        <w:t>07.04</w:t>
      </w:r>
      <w:r w:rsidR="00AE4169">
        <w:rPr>
          <w:rFonts w:asciiTheme="majorHAnsi" w:hAnsiTheme="majorHAnsi" w:cstheme="majorHAnsi"/>
        </w:rPr>
        <w:t>.2021</w:t>
      </w:r>
    </w:p>
    <w:p w14:paraId="562898D4" w14:textId="77777777" w:rsidR="00DC3F83" w:rsidRDefault="00E23964" w:rsidP="00E23964">
      <w:pPr>
        <w:ind w:firstLine="705"/>
        <w:rPr>
          <w:rFonts w:asciiTheme="majorHAnsi" w:hAnsiTheme="majorHAnsi" w:cstheme="majorHAnsi"/>
        </w:rPr>
      </w:pPr>
      <w:r w:rsidRPr="007D50DA">
        <w:rPr>
          <w:rFonts w:asciiTheme="majorHAnsi" w:hAnsiTheme="majorHAnsi" w:cstheme="majorHAnsi"/>
        </w:rPr>
        <w:tab/>
      </w:r>
      <w:r w:rsidRPr="007D50DA">
        <w:rPr>
          <w:rFonts w:asciiTheme="majorHAnsi" w:hAnsiTheme="majorHAnsi" w:cstheme="majorHAnsi"/>
        </w:rPr>
        <w:tab/>
      </w:r>
    </w:p>
    <w:p w14:paraId="62016A2A" w14:textId="6E7BDD5F" w:rsidR="00E23964" w:rsidRPr="007D50DA" w:rsidRDefault="00E23964" w:rsidP="00E23964">
      <w:pPr>
        <w:ind w:firstLine="705"/>
        <w:rPr>
          <w:rFonts w:asciiTheme="majorHAnsi" w:hAnsiTheme="majorHAnsi" w:cstheme="majorHAnsi"/>
        </w:rPr>
      </w:pPr>
      <w:r w:rsidRPr="007D50DA">
        <w:rPr>
          <w:rFonts w:asciiTheme="majorHAnsi" w:hAnsiTheme="majorHAnsi" w:cstheme="majorHAnsi"/>
        </w:rPr>
        <w:tab/>
      </w:r>
    </w:p>
    <w:p w14:paraId="6B52AF30" w14:textId="77777777" w:rsidR="00E23964" w:rsidRPr="007D50DA" w:rsidRDefault="00E23964" w:rsidP="00E23964">
      <w:pPr>
        <w:rPr>
          <w:rFonts w:asciiTheme="majorHAnsi" w:hAnsiTheme="majorHAnsi" w:cstheme="majorHAnsi"/>
        </w:rPr>
      </w:pPr>
    </w:p>
    <w:p w14:paraId="5E17ADC9" w14:textId="77777777" w:rsidR="00E23964" w:rsidRPr="007D50DA" w:rsidRDefault="00E23964" w:rsidP="00E23964">
      <w:pPr>
        <w:rPr>
          <w:rFonts w:asciiTheme="majorHAnsi" w:hAnsiTheme="majorHAnsi" w:cstheme="majorHAnsi"/>
        </w:rPr>
      </w:pPr>
      <w:r w:rsidRPr="007D50DA">
        <w:rPr>
          <w:rFonts w:asciiTheme="majorHAnsi" w:hAnsiTheme="majorHAnsi" w:cstheme="majorHAnsi"/>
          <w:noProof/>
          <w:lang w:eastAsia="sk-SK"/>
        </w:rPr>
        <mc:AlternateContent>
          <mc:Choice Requires="wps">
            <w:drawing>
              <wp:anchor distT="0" distB="0" distL="114300" distR="114300" simplePos="0" relativeHeight="251659264" behindDoc="0" locked="0" layoutInCell="1" allowOverlap="1" wp14:anchorId="723212F6" wp14:editId="060E65A0">
                <wp:simplePos x="0" y="0"/>
                <wp:positionH relativeFrom="column">
                  <wp:posOffset>3271520</wp:posOffset>
                </wp:positionH>
                <wp:positionV relativeFrom="paragraph">
                  <wp:posOffset>78740</wp:posOffset>
                </wp:positionV>
                <wp:extent cx="2183765" cy="0"/>
                <wp:effectExtent l="13970" t="12065" r="12065" b="6985"/>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33ACE" id="_x0000_t32" coordsize="21600,21600" o:spt="32" o:oned="t" path="m,l21600,21600e" filled="f">
                <v:path arrowok="t" fillok="f" o:connecttype="none"/>
                <o:lock v:ext="edit" shapetype="t"/>
              </v:shapetype>
              <v:shape id="Rovná spojovacia šípka 3" o:spid="_x0000_s1026" type="#_x0000_t32" style="position:absolute;margin-left:257.6pt;margin-top:6.2pt;width:17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"/>
            </w:pict>
          </mc:Fallback>
        </mc:AlternateContent>
      </w:r>
      <w:r w:rsidRPr="007D50DA">
        <w:rPr>
          <w:rFonts w:asciiTheme="majorHAnsi" w:hAnsiTheme="majorHAnsi" w:cstheme="majorHAnsi"/>
          <w:noProof/>
          <w:lang w:eastAsia="sk-SK"/>
        </w:rPr>
        <mc:AlternateContent>
          <mc:Choice Requires="wps">
            <w:drawing>
              <wp:anchor distT="0" distB="0" distL="114300" distR="114300" simplePos="0" relativeHeight="251660288" behindDoc="0" locked="0" layoutInCell="1" allowOverlap="1" wp14:anchorId="715D6125" wp14:editId="2664C739">
                <wp:simplePos x="0" y="0"/>
                <wp:positionH relativeFrom="column">
                  <wp:posOffset>21590</wp:posOffset>
                </wp:positionH>
                <wp:positionV relativeFrom="paragraph">
                  <wp:posOffset>78740</wp:posOffset>
                </wp:positionV>
                <wp:extent cx="2183765" cy="0"/>
                <wp:effectExtent l="12065" t="12065" r="13970" b="6985"/>
                <wp:wrapNone/>
                <wp:docPr id="4" name="Rovná spojovacia šípk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02F3D" id="Rovná spojovacia šípka 4" o:spid="_x0000_s1026" type="#_x0000_t32" style="position:absolute;margin-left:1.7pt;margin-top:6.2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"/>
            </w:pict>
          </mc:Fallback>
        </mc:AlternateContent>
      </w:r>
      <w:r w:rsidRPr="007D50DA">
        <w:rPr>
          <w:rFonts w:asciiTheme="majorHAnsi" w:hAnsiTheme="majorHAnsi" w:cstheme="majorHAnsi"/>
        </w:rPr>
        <w:tab/>
      </w:r>
    </w:p>
    <w:p w14:paraId="4D72E0D8" w14:textId="1D6C7220" w:rsidR="00E23964" w:rsidRPr="007D50DA" w:rsidRDefault="00AE4169" w:rsidP="005F3DBA">
      <w:pPr>
        <w:spacing w:line="240" w:lineRule="auto"/>
        <w:ind w:firstLine="708"/>
        <w:rPr>
          <w:rFonts w:asciiTheme="majorHAnsi" w:hAnsiTheme="majorHAnsi" w:cstheme="majorHAnsi"/>
          <w:b/>
        </w:rPr>
      </w:pPr>
      <w:r>
        <w:rPr>
          <w:rFonts w:asciiTheme="majorHAnsi" w:hAnsiTheme="majorHAnsi" w:cstheme="majorHAnsi"/>
          <w:b/>
        </w:rPr>
        <w:t>Ing. Jana Ondrejková</w:t>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r>
      <w:r w:rsidR="00E23964" w:rsidRPr="007D50DA">
        <w:rPr>
          <w:rFonts w:asciiTheme="majorHAnsi" w:hAnsiTheme="majorHAnsi" w:cstheme="majorHAnsi"/>
          <w:b/>
        </w:rPr>
        <w:tab/>
        <w:t xml:space="preserve">              </w:t>
      </w:r>
      <w:r>
        <w:rPr>
          <w:rFonts w:asciiTheme="majorHAnsi" w:hAnsiTheme="majorHAnsi" w:cstheme="majorHAnsi"/>
          <w:b/>
        </w:rPr>
        <w:t>Mgr. Mária Janovčíková</w:t>
      </w:r>
    </w:p>
    <w:p w14:paraId="4B289CBA" w14:textId="751E419A" w:rsidR="00E23964" w:rsidRPr="007D50DA" w:rsidRDefault="005F3DBA" w:rsidP="005F3DBA">
      <w:pPr>
        <w:spacing w:line="240" w:lineRule="auto"/>
        <w:ind w:firstLine="708"/>
        <w:rPr>
          <w:rFonts w:asciiTheme="majorHAnsi" w:hAnsiTheme="majorHAnsi" w:cstheme="majorHAnsi"/>
        </w:rPr>
      </w:pPr>
      <w:r>
        <w:rPr>
          <w:rFonts w:asciiTheme="majorHAnsi" w:hAnsiTheme="majorHAnsi" w:cstheme="majorHAnsi"/>
        </w:rPr>
        <w:t xml:space="preserve">   </w:t>
      </w:r>
      <w:r w:rsidR="00E23964" w:rsidRPr="007D50DA">
        <w:rPr>
          <w:rFonts w:asciiTheme="majorHAnsi" w:hAnsiTheme="majorHAnsi" w:cstheme="majorHAnsi"/>
        </w:rPr>
        <w:t>starost</w:t>
      </w:r>
      <w:r w:rsidR="00AE4169">
        <w:rPr>
          <w:rFonts w:asciiTheme="majorHAnsi" w:hAnsiTheme="majorHAnsi" w:cstheme="majorHAnsi"/>
        </w:rPr>
        <w:t>k</w:t>
      </w:r>
      <w:r w:rsidR="00E23964" w:rsidRPr="007D50DA">
        <w:rPr>
          <w:rFonts w:asciiTheme="majorHAnsi" w:hAnsiTheme="majorHAnsi" w:cstheme="majorHAnsi"/>
        </w:rPr>
        <w:t>a obce</w:t>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r>
      <w:r w:rsidR="00E23964" w:rsidRPr="007D50DA">
        <w:rPr>
          <w:rFonts w:asciiTheme="majorHAnsi" w:hAnsiTheme="majorHAnsi" w:cstheme="majorHAnsi"/>
        </w:rPr>
        <w:tab/>
        <w:t xml:space="preserve">     </w:t>
      </w:r>
      <w:r w:rsidR="00AE4169">
        <w:rPr>
          <w:rFonts w:asciiTheme="majorHAnsi" w:hAnsiTheme="majorHAnsi" w:cstheme="majorHAnsi"/>
        </w:rPr>
        <w:tab/>
      </w:r>
      <w:r w:rsidR="00E23964" w:rsidRPr="007D50DA">
        <w:rPr>
          <w:rFonts w:asciiTheme="majorHAnsi" w:hAnsiTheme="majorHAnsi" w:cstheme="majorHAnsi"/>
        </w:rPr>
        <w:t>riaditeľ</w:t>
      </w:r>
      <w:r w:rsidR="00AE4169">
        <w:rPr>
          <w:rFonts w:asciiTheme="majorHAnsi" w:hAnsiTheme="majorHAnsi" w:cstheme="majorHAnsi"/>
        </w:rPr>
        <w:t>ka ZŠ s MŠ ŠŽ Poniky</w:t>
      </w:r>
    </w:p>
    <w:p w14:paraId="701178BD" w14:textId="77777777" w:rsidR="00E23964" w:rsidRPr="007D50DA" w:rsidRDefault="00E23964" w:rsidP="00E23964">
      <w:pPr>
        <w:ind w:firstLine="708"/>
        <w:rPr>
          <w:rFonts w:asciiTheme="majorHAnsi" w:hAnsiTheme="majorHAnsi" w:cstheme="majorHAnsi"/>
        </w:rPr>
      </w:pPr>
    </w:p>
    <w:p w14:paraId="20E875FB" w14:textId="77777777" w:rsidR="00DC3F83" w:rsidRDefault="00DC3F83" w:rsidP="00E23964">
      <w:pPr>
        <w:ind w:firstLine="708"/>
        <w:rPr>
          <w:rFonts w:asciiTheme="majorHAnsi" w:hAnsiTheme="majorHAnsi" w:cstheme="majorHAnsi"/>
        </w:rPr>
      </w:pPr>
    </w:p>
    <w:p w14:paraId="1102EA64" w14:textId="77777777" w:rsidR="00DC3F83" w:rsidRDefault="00DC3F83" w:rsidP="00DC3F83">
      <w:pPr>
        <w:spacing w:after="0"/>
        <w:ind w:firstLine="708"/>
        <w:rPr>
          <w:rFonts w:asciiTheme="majorHAnsi" w:hAnsiTheme="majorHAnsi" w:cstheme="majorHAnsi"/>
        </w:rPr>
      </w:pPr>
    </w:p>
    <w:p w14:paraId="187FE661" w14:textId="77777777" w:rsidR="00DC3F83" w:rsidRDefault="00DC3F83" w:rsidP="00DC3F83">
      <w:pPr>
        <w:spacing w:after="0"/>
        <w:ind w:firstLine="708"/>
        <w:rPr>
          <w:rFonts w:asciiTheme="majorHAnsi" w:hAnsiTheme="majorHAnsi" w:cstheme="majorHAnsi"/>
        </w:rPr>
      </w:pPr>
    </w:p>
    <w:p w14:paraId="6951DD73" w14:textId="77777777"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1: Lokalizácie  jednotlivých MOM</w:t>
      </w:r>
    </w:p>
    <w:p w14:paraId="04A9691C" w14:textId="329A0AF9" w:rsidR="00E23964" w:rsidRPr="007D50DA" w:rsidRDefault="00E23964" w:rsidP="00DC3F83">
      <w:pPr>
        <w:spacing w:after="0"/>
        <w:ind w:firstLine="709"/>
        <w:rPr>
          <w:rFonts w:asciiTheme="majorHAnsi" w:hAnsiTheme="majorHAnsi" w:cstheme="majorHAnsi"/>
        </w:rPr>
      </w:pPr>
      <w:r w:rsidRPr="007D50DA">
        <w:rPr>
          <w:rFonts w:asciiTheme="majorHAnsi" w:hAnsiTheme="majorHAnsi" w:cstheme="majorHAnsi"/>
        </w:rPr>
        <w:t>Príloha č. 2</w:t>
      </w:r>
      <w:r w:rsidR="00DC3F83">
        <w:rPr>
          <w:rFonts w:asciiTheme="majorHAnsi" w:hAnsiTheme="majorHAnsi" w:cstheme="majorHAnsi"/>
        </w:rPr>
        <w:t>: K</w:t>
      </w:r>
      <w:r w:rsidRPr="007D50DA">
        <w:rPr>
          <w:rFonts w:asciiTheme="majorHAnsi" w:hAnsiTheme="majorHAnsi" w:cstheme="majorHAnsi"/>
        </w:rPr>
        <w:t xml:space="preserve">alkulácia ceny  </w:t>
      </w:r>
    </w:p>
    <w:p w14:paraId="3B7BA7AD" w14:textId="77777777" w:rsidR="0081775A" w:rsidRDefault="0081775A"/>
    <w:sectPr w:rsidR="00817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A7F"/>
    <w:multiLevelType w:val="hybridMultilevel"/>
    <w:tmpl w:val="9FB8CCA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192722CF"/>
    <w:multiLevelType w:val="hybridMultilevel"/>
    <w:tmpl w:val="29C6E654"/>
    <w:lvl w:ilvl="0" w:tplc="3C18EED4">
      <w:start w:val="1"/>
      <w:numFmt w:val="decimal"/>
      <w:lvlText w:val="%1."/>
      <w:lvlJc w:val="left"/>
      <w:pPr>
        <w:ind w:left="1065" w:hanging="705"/>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281A26C5"/>
    <w:multiLevelType w:val="hybridMultilevel"/>
    <w:tmpl w:val="DA9E66B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A0A7F42"/>
    <w:multiLevelType w:val="hybridMultilevel"/>
    <w:tmpl w:val="4AE0EAE4"/>
    <w:lvl w:ilvl="0" w:tplc="84C28622">
      <w:start w:val="1"/>
      <w:numFmt w:val="lowerLetter"/>
      <w:lvlText w:val="%1)"/>
      <w:lvlJc w:val="left"/>
      <w:pPr>
        <w:ind w:left="900" w:hanging="360"/>
      </w:pPr>
      <w:rPr>
        <w:rFonts w:cs="Times New Roman"/>
      </w:rPr>
    </w:lvl>
    <w:lvl w:ilvl="1" w:tplc="041B0019">
      <w:start w:val="1"/>
      <w:numFmt w:val="lowerLetter"/>
      <w:lvlText w:val="%2."/>
      <w:lvlJc w:val="left"/>
      <w:pPr>
        <w:ind w:left="1620" w:hanging="360"/>
      </w:pPr>
      <w:rPr>
        <w:rFonts w:cs="Times New Roman"/>
      </w:rPr>
    </w:lvl>
    <w:lvl w:ilvl="2" w:tplc="041B001B">
      <w:start w:val="1"/>
      <w:numFmt w:val="lowerRoman"/>
      <w:lvlText w:val="%3."/>
      <w:lvlJc w:val="right"/>
      <w:pPr>
        <w:ind w:left="2340" w:hanging="180"/>
      </w:pPr>
      <w:rPr>
        <w:rFonts w:cs="Times New Roman"/>
      </w:rPr>
    </w:lvl>
    <w:lvl w:ilvl="3" w:tplc="041B000F">
      <w:start w:val="1"/>
      <w:numFmt w:val="decimal"/>
      <w:lvlText w:val="%4."/>
      <w:lvlJc w:val="left"/>
      <w:pPr>
        <w:ind w:left="3060" w:hanging="360"/>
      </w:pPr>
      <w:rPr>
        <w:rFonts w:cs="Times New Roman"/>
      </w:rPr>
    </w:lvl>
    <w:lvl w:ilvl="4" w:tplc="041B0019">
      <w:start w:val="1"/>
      <w:numFmt w:val="lowerLetter"/>
      <w:lvlText w:val="%5."/>
      <w:lvlJc w:val="left"/>
      <w:pPr>
        <w:ind w:left="3780" w:hanging="360"/>
      </w:pPr>
      <w:rPr>
        <w:rFonts w:cs="Times New Roman"/>
      </w:rPr>
    </w:lvl>
    <w:lvl w:ilvl="5" w:tplc="041B001B">
      <w:start w:val="1"/>
      <w:numFmt w:val="lowerRoman"/>
      <w:lvlText w:val="%6."/>
      <w:lvlJc w:val="right"/>
      <w:pPr>
        <w:ind w:left="4500" w:hanging="180"/>
      </w:pPr>
      <w:rPr>
        <w:rFonts w:cs="Times New Roman"/>
      </w:rPr>
    </w:lvl>
    <w:lvl w:ilvl="6" w:tplc="041B000F">
      <w:start w:val="1"/>
      <w:numFmt w:val="decimal"/>
      <w:lvlText w:val="%7."/>
      <w:lvlJc w:val="left"/>
      <w:pPr>
        <w:ind w:left="5220" w:hanging="360"/>
      </w:pPr>
      <w:rPr>
        <w:rFonts w:cs="Times New Roman"/>
      </w:rPr>
    </w:lvl>
    <w:lvl w:ilvl="7" w:tplc="041B0019">
      <w:start w:val="1"/>
      <w:numFmt w:val="lowerLetter"/>
      <w:lvlText w:val="%8."/>
      <w:lvlJc w:val="left"/>
      <w:pPr>
        <w:ind w:left="5940" w:hanging="360"/>
      </w:pPr>
      <w:rPr>
        <w:rFonts w:cs="Times New Roman"/>
      </w:rPr>
    </w:lvl>
    <w:lvl w:ilvl="8" w:tplc="041B001B">
      <w:start w:val="1"/>
      <w:numFmt w:val="lowerRoman"/>
      <w:lvlText w:val="%9."/>
      <w:lvlJc w:val="right"/>
      <w:pPr>
        <w:ind w:left="6660" w:hanging="180"/>
      </w:pPr>
      <w:rPr>
        <w:rFonts w:cs="Times New Roman"/>
      </w:rPr>
    </w:lvl>
  </w:abstractNum>
  <w:abstractNum w:abstractNumId="4" w15:restartNumberingAfterBreak="0">
    <w:nsid w:val="2B004D27"/>
    <w:multiLevelType w:val="multilevel"/>
    <w:tmpl w:val="6736F1E2"/>
    <w:lvl w:ilvl="0">
      <w:start w:val="3"/>
      <w:numFmt w:val="decimal"/>
      <w:lvlText w:val="%1."/>
      <w:lvlJc w:val="left"/>
      <w:pPr>
        <w:ind w:left="36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5" w15:restartNumberingAfterBreak="0">
    <w:nsid w:val="4F8725B1"/>
    <w:multiLevelType w:val="hybridMultilevel"/>
    <w:tmpl w:val="16CE523E"/>
    <w:lvl w:ilvl="0" w:tplc="AB3485A6">
      <w:start w:val="1"/>
      <w:numFmt w:val="lowerLetter"/>
      <w:lvlText w:val="%1)"/>
      <w:lvlJc w:val="left"/>
      <w:pPr>
        <w:ind w:left="900" w:hanging="360"/>
      </w:pPr>
      <w:rPr>
        <w:rFonts w:ascii="Times New Roman" w:eastAsia="Times New Roman" w:hAnsi="Times New Roman" w:cs="Times New Roman"/>
      </w:rPr>
    </w:lvl>
    <w:lvl w:ilvl="1" w:tplc="041B0003">
      <w:start w:val="1"/>
      <w:numFmt w:val="bullet"/>
      <w:lvlText w:val="o"/>
      <w:lvlJc w:val="left"/>
      <w:pPr>
        <w:ind w:left="1620" w:hanging="360"/>
      </w:pPr>
      <w:rPr>
        <w:rFonts w:ascii="Courier New" w:hAnsi="Courier New" w:cs="Times New Roman"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Times New Roman"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Times New Roman" w:hint="default"/>
      </w:rPr>
    </w:lvl>
    <w:lvl w:ilvl="8" w:tplc="041B0005">
      <w:start w:val="1"/>
      <w:numFmt w:val="bullet"/>
      <w:lvlText w:val=""/>
      <w:lvlJc w:val="left"/>
      <w:pPr>
        <w:ind w:left="6660" w:hanging="360"/>
      </w:pPr>
      <w:rPr>
        <w:rFonts w:ascii="Wingdings" w:hAnsi="Wingdings" w:hint="default"/>
      </w:rPr>
    </w:lvl>
  </w:abstractNum>
  <w:abstractNum w:abstractNumId="6" w15:restartNumberingAfterBreak="0">
    <w:nsid w:val="53DF4909"/>
    <w:multiLevelType w:val="hybridMultilevel"/>
    <w:tmpl w:val="A5006E5C"/>
    <w:lvl w:ilvl="0" w:tplc="F454EA36">
      <w:start w:val="1"/>
      <w:numFmt w:val="lowerLetter"/>
      <w:lvlText w:val="%1)"/>
      <w:lvlJc w:val="left"/>
      <w:pPr>
        <w:ind w:left="717" w:hanging="360"/>
      </w:pPr>
      <w:rPr>
        <w:rFonts w:cs="Times New Roman"/>
        <w:b w:val="0"/>
        <w:color w:val="auto"/>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7" w15:restartNumberingAfterBreak="0">
    <w:nsid w:val="5B993A87"/>
    <w:multiLevelType w:val="hybridMultilevel"/>
    <w:tmpl w:val="50100168"/>
    <w:lvl w:ilvl="0" w:tplc="6C5C8A66">
      <w:start w:val="1"/>
      <w:numFmt w:val="decimal"/>
      <w:lvlText w:val="%1."/>
      <w:lvlJc w:val="left"/>
      <w:pPr>
        <w:tabs>
          <w:tab w:val="num" w:pos="720"/>
        </w:tabs>
        <w:ind w:left="720" w:hanging="360"/>
      </w:pPr>
      <w:rPr>
        <w:rFonts w:cs="Times New Roman"/>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634A5865"/>
    <w:multiLevelType w:val="hybridMultilevel"/>
    <w:tmpl w:val="557CC67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67991B0F"/>
    <w:multiLevelType w:val="hybridMultilevel"/>
    <w:tmpl w:val="8F56834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71397648"/>
    <w:multiLevelType w:val="hybridMultilevel"/>
    <w:tmpl w:val="30D6D488"/>
    <w:lvl w:ilvl="0" w:tplc="041B000F">
      <w:start w:val="1"/>
      <w:numFmt w:val="decimal"/>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64"/>
    <w:rsid w:val="00092708"/>
    <w:rsid w:val="00296734"/>
    <w:rsid w:val="00370D5F"/>
    <w:rsid w:val="00411ADD"/>
    <w:rsid w:val="004927EE"/>
    <w:rsid w:val="004A7CE6"/>
    <w:rsid w:val="00535F60"/>
    <w:rsid w:val="005F3DBA"/>
    <w:rsid w:val="006337E7"/>
    <w:rsid w:val="0081775A"/>
    <w:rsid w:val="00894DF0"/>
    <w:rsid w:val="009402E2"/>
    <w:rsid w:val="00987E79"/>
    <w:rsid w:val="00AC3115"/>
    <w:rsid w:val="00AE4169"/>
    <w:rsid w:val="00DA4673"/>
    <w:rsid w:val="00DC3F83"/>
    <w:rsid w:val="00E015D4"/>
    <w:rsid w:val="00E23964"/>
    <w:rsid w:val="00EB699E"/>
    <w:rsid w:val="00EF7392"/>
    <w:rsid w:val="00F15DB8"/>
    <w:rsid w:val="00FA18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534D"/>
  <w15:chartTrackingRefBased/>
  <w15:docId w15:val="{E16D92D4-AE20-4822-9073-EA3B5F9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3964"/>
    <w:pPr>
      <w:spacing w:line="360" w:lineRule="auto"/>
    </w:pPr>
  </w:style>
  <w:style w:type="paragraph" w:styleId="Nadpis1">
    <w:name w:val="heading 1"/>
    <w:basedOn w:val="Normlny"/>
    <w:next w:val="Normlny"/>
    <w:link w:val="Nadpis1Char"/>
    <w:uiPriority w:val="9"/>
    <w:qFormat/>
    <w:rsid w:val="00E23964"/>
    <w:pPr>
      <w:keepNext/>
      <w:keepLines/>
      <w:spacing w:before="480" w:after="0"/>
      <w:ind w:left="567" w:hanging="567"/>
      <w:outlineLvl w:val="0"/>
    </w:pPr>
    <w:rPr>
      <w:rFonts w:asciiTheme="majorHAnsi" w:eastAsiaTheme="majorEastAsia" w:hAnsiTheme="majorHAnsi" w:cstheme="majorBidi"/>
      <w:b/>
      <w:bCs/>
      <w:sz w:val="32"/>
      <w:szCs w:val="32"/>
    </w:rPr>
  </w:style>
  <w:style w:type="paragraph" w:styleId="Nadpis2">
    <w:name w:val="heading 2"/>
    <w:basedOn w:val="Normlny"/>
    <w:next w:val="Normlny"/>
    <w:link w:val="Nadpis2Char"/>
    <w:uiPriority w:val="9"/>
    <w:unhideWhenUsed/>
    <w:qFormat/>
    <w:rsid w:val="00E23964"/>
    <w:pPr>
      <w:keepNext/>
      <w:keepLines/>
      <w:spacing w:before="200" w:after="0"/>
      <w:ind w:left="567" w:hanging="567"/>
      <w:outlineLvl w:val="1"/>
    </w:pPr>
    <w:rPr>
      <w:rFonts w:asciiTheme="majorHAnsi" w:eastAsiaTheme="majorEastAsia" w:hAnsiTheme="majorHAnsi" w:cstheme="majorBidi"/>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3964"/>
    <w:rPr>
      <w:rFonts w:asciiTheme="majorHAnsi" w:eastAsiaTheme="majorEastAsia" w:hAnsiTheme="majorHAnsi" w:cstheme="majorBidi"/>
      <w:b/>
      <w:bCs/>
      <w:sz w:val="32"/>
      <w:szCs w:val="32"/>
    </w:rPr>
  </w:style>
  <w:style w:type="character" w:customStyle="1" w:styleId="Nadpis2Char">
    <w:name w:val="Nadpis 2 Char"/>
    <w:basedOn w:val="Predvolenpsmoodseku"/>
    <w:link w:val="Nadpis2"/>
    <w:uiPriority w:val="9"/>
    <w:rsid w:val="00E23964"/>
    <w:rPr>
      <w:rFonts w:asciiTheme="majorHAnsi" w:eastAsiaTheme="majorEastAsia" w:hAnsiTheme="majorHAnsi" w:cstheme="majorBidi"/>
      <w:b/>
      <w:bCs/>
      <w:sz w:val="26"/>
      <w:szCs w:val="26"/>
    </w:rPr>
  </w:style>
  <w:style w:type="character" w:styleId="Hypertextovprepojenie">
    <w:name w:val="Hyperlink"/>
    <w:basedOn w:val="Predvolenpsmoodseku"/>
    <w:uiPriority w:val="99"/>
    <w:unhideWhenUsed/>
    <w:rsid w:val="00E23964"/>
    <w:rPr>
      <w:color w:val="0563C1" w:themeColor="hyperlink"/>
      <w:u w:val="single"/>
    </w:rPr>
  </w:style>
  <w:style w:type="paragraph" w:styleId="Odsekzoznamu">
    <w:name w:val="List Paragraph"/>
    <w:basedOn w:val="Normlny"/>
    <w:link w:val="OdsekzoznamuChar"/>
    <w:uiPriority w:val="34"/>
    <w:qFormat/>
    <w:rsid w:val="00E23964"/>
    <w:pPr>
      <w:ind w:left="720"/>
      <w:contextualSpacing/>
    </w:pPr>
  </w:style>
  <w:style w:type="paragraph" w:styleId="Bezriadkovania">
    <w:name w:val="No Spacing"/>
    <w:uiPriority w:val="1"/>
    <w:qFormat/>
    <w:rsid w:val="00E23964"/>
    <w:pPr>
      <w:widowControl w:val="0"/>
      <w:spacing w:after="0" w:line="240" w:lineRule="auto"/>
    </w:pPr>
    <w:rPr>
      <w:lang w:val="en-US"/>
    </w:rPr>
  </w:style>
  <w:style w:type="character" w:customStyle="1" w:styleId="OdsekzoznamuChar">
    <w:name w:val="Odsek zoznamu Char"/>
    <w:link w:val="Odsekzoznamu"/>
    <w:uiPriority w:val="34"/>
    <w:locked/>
    <w:rsid w:val="00E23964"/>
  </w:style>
  <w:style w:type="paragraph" w:customStyle="1" w:styleId="NAZACIATOK">
    <w:name w:val="NA_ZACIATOK"/>
    <w:uiPriority w:val="99"/>
    <w:rsid w:val="00E2396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sk-SK"/>
    </w:rPr>
  </w:style>
  <w:style w:type="character" w:customStyle="1" w:styleId="UnresolvedMention">
    <w:name w:val="Unresolved Mention"/>
    <w:basedOn w:val="Predvolenpsmoodseku"/>
    <w:uiPriority w:val="99"/>
    <w:semiHidden/>
    <w:unhideWhenUsed/>
    <w:rsid w:val="00E23964"/>
    <w:rPr>
      <w:color w:val="605E5C"/>
      <w:shd w:val="clear" w:color="auto" w:fill="E1DFDD"/>
    </w:rPr>
  </w:style>
  <w:style w:type="paragraph" w:styleId="Textbubliny">
    <w:name w:val="Balloon Text"/>
    <w:basedOn w:val="Normlny"/>
    <w:link w:val="TextbublinyChar"/>
    <w:uiPriority w:val="99"/>
    <w:semiHidden/>
    <w:unhideWhenUsed/>
    <w:rsid w:val="00DC3F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3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niky@ponik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2784</Words>
  <Characters>15871</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PONIKY</dc:creator>
  <cp:keywords/>
  <dc:description/>
  <cp:lastModifiedBy>user</cp:lastModifiedBy>
  <cp:revision>4</cp:revision>
  <cp:lastPrinted>2021-04-07T09:17:00Z</cp:lastPrinted>
  <dcterms:created xsi:type="dcterms:W3CDTF">2021-04-07T09:16:00Z</dcterms:created>
  <dcterms:modified xsi:type="dcterms:W3CDTF">2021-04-07T09:18:00Z</dcterms:modified>
</cp:coreProperties>
</file>